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570A7" w14:textId="77777777" w:rsidR="00F873FB" w:rsidRDefault="00976D22">
      <w:pPr>
        <w:pStyle w:val="2"/>
        <w:spacing w:before="0" w:line="240" w:lineRule="auto"/>
        <w:ind w:left="357" w:hanging="357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een6tpuevqpw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Приложение № 2 </w:t>
      </w:r>
    </w:p>
    <w:p w14:paraId="09CF68A6" w14:textId="77777777" w:rsidR="00F873FB" w:rsidRDefault="00976D22">
      <w:pPr>
        <w:pStyle w:val="2"/>
        <w:spacing w:before="0" w:line="240" w:lineRule="auto"/>
        <w:ind w:left="357" w:hanging="357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 Конкурсной документации</w:t>
      </w:r>
    </w:p>
    <w:p w14:paraId="74EE61B2" w14:textId="77777777" w:rsidR="00F873FB" w:rsidRDefault="00F873FB">
      <w:pPr>
        <w:pStyle w:val="3"/>
        <w:spacing w:line="240" w:lineRule="auto"/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</w:pPr>
    </w:p>
    <w:p w14:paraId="7826EF1C" w14:textId="77777777" w:rsidR="00F873FB" w:rsidRDefault="00976D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 конкурсу «Внедрение управляющего ПО для ATM (покупка лицензий, внедрение ПО, техническая поддержка)» для АКБ «Hamkorbank» </w:t>
      </w:r>
    </w:p>
    <w:p w14:paraId="08AFF259" w14:textId="77777777" w:rsidR="00F873FB" w:rsidRDefault="00976D22" w:rsidP="001D710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№ ____от «__» __________ 2026 г. </w:t>
      </w:r>
    </w:p>
    <w:p w14:paraId="60F0E678" w14:textId="77777777" w:rsidR="00F873FB" w:rsidRDefault="00F873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4C674E5" w14:textId="77777777" w:rsidR="00F873FB" w:rsidRDefault="00976D22">
      <w:pPr>
        <w:pStyle w:val="2"/>
        <w:spacing w:before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7svax5zby5wd" w:colFirst="0" w:colLast="0"/>
      <w:bookmarkEnd w:id="1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Конкурсное предложение</w:t>
      </w:r>
    </w:p>
    <w:p w14:paraId="1C7F2CDE" w14:textId="77777777" w:rsidR="00F873FB" w:rsidRDefault="00F873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5E8F28D" w14:textId="77777777" w:rsidR="00F873FB" w:rsidRDefault="00976D22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Уважаемые господа!</w:t>
      </w:r>
    </w:p>
    <w:p w14:paraId="64ADE403" w14:textId="77777777" w:rsidR="00F873FB" w:rsidRDefault="00976D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Изучив документацию о проведении конкурсного отбо</w:t>
      </w:r>
      <w:r>
        <w:rPr>
          <w:rFonts w:ascii="Times New Roman" w:eastAsia="Times New Roman" w:hAnsi="Times New Roman" w:cs="Times New Roman"/>
          <w:sz w:val="24"/>
          <w:szCs w:val="24"/>
        </w:rPr>
        <w:t>ра на право заключения договора на «__________________________________________________» для АКБ «Hamkorbank» компания_____________________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(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</w:rPr>
        <w:t>заполняется Участником - указать организационно-правовую форму и наименование компании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лице ______________________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(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</w:rPr>
        <w:t xml:space="preserve">заполняется Участником - указать должность и Ф.И.О. руководителя/ уполномоченного лица) </w:t>
      </w:r>
      <w:r>
        <w:rPr>
          <w:rFonts w:ascii="Times New Roman" w:eastAsia="Times New Roman" w:hAnsi="Times New Roman" w:cs="Times New Roman"/>
          <w:sz w:val="24"/>
          <w:szCs w:val="24"/>
        </w:rPr>
        <w:t>сообщает свое согласие заключить договор в полном соответствии с требованиями конкурсной документации и Технического задания на следующих условиях:</w:t>
      </w:r>
    </w:p>
    <w:p w14:paraId="7E112A4B" w14:textId="77777777" w:rsidR="00F873FB" w:rsidRDefault="00F873FB">
      <w:pPr>
        <w:pStyle w:val="2"/>
        <w:spacing w:before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3906BF7" w14:textId="77777777" w:rsidR="00F873FB" w:rsidRDefault="00976D22">
      <w:pPr>
        <w:pStyle w:val="2"/>
        <w:spacing w:before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Общая стоимость пр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едложения составляет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______________________________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_(</w:t>
      </w:r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</w:rPr>
        <w:t>заполняется Участником - указать валюту долл. США/EUR/сум РУз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с НДС/НДС не облагается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</w:rPr>
        <w:t>оставить соответствующее режиму налогообложения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 разбивкой в Таблице 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68AD227" w14:textId="77777777" w:rsidR="00F873FB" w:rsidRDefault="00F873FB">
      <w:pPr>
        <w:pStyle w:val="2"/>
        <w:spacing w:before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ACD98B" w14:textId="77777777" w:rsidR="00F873FB" w:rsidRDefault="00976D22">
      <w:pPr>
        <w:pStyle w:val="2"/>
        <w:spacing w:before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Детализированная расшифровка стоимости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ПО (спецификация ПО), работ и услуг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</w:rPr>
        <w:t>оставить соответствующее</w:t>
      </w:r>
      <w:r>
        <w:rPr>
          <w:rFonts w:ascii="Times New Roman" w:eastAsia="Times New Roman" w:hAnsi="Times New Roman" w:cs="Times New Roman"/>
          <w:sz w:val="24"/>
          <w:szCs w:val="24"/>
        </w:rPr>
        <w:t>) представлено в Приложении №1 к Конкурсному предложению.</w:t>
      </w:r>
    </w:p>
    <w:p w14:paraId="002265E4" w14:textId="77777777" w:rsidR="00F873FB" w:rsidRDefault="00976D22">
      <w:pPr>
        <w:pStyle w:val="2"/>
        <w:spacing w:before="0" w:line="240" w:lineRule="auto"/>
        <w:ind w:left="7788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Таблица 1</w:t>
      </w:r>
    </w:p>
    <w:p w14:paraId="42AB9EBD" w14:textId="77777777" w:rsidR="00F873FB" w:rsidRDefault="00976D22">
      <w:pPr>
        <w:pStyle w:val="2"/>
        <w:spacing w:before="0" w:line="240" w:lineRule="auto"/>
        <w:ind w:left="357" w:firstLine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Предложение участника по стоимости</w:t>
      </w:r>
    </w:p>
    <w:p w14:paraId="4CF59A5E" w14:textId="77777777" w:rsidR="00F873FB" w:rsidRDefault="00976D22">
      <w:pPr>
        <w:pStyle w:val="2"/>
        <w:spacing w:before="0" w:line="240" w:lineRule="auto"/>
        <w:ind w:left="357" w:firstLine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оборудования, ПО (спецификация ПО), работ и услуг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</w:rPr>
        <w:t>оставить соответствующее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052FEAFC" w14:textId="77777777" w:rsidR="00F873FB" w:rsidRDefault="00F873FB">
      <w:pPr>
        <w:pStyle w:val="2"/>
        <w:spacing w:before="0" w:line="240" w:lineRule="auto"/>
        <w:ind w:left="357" w:firstLine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9915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5"/>
        <w:gridCol w:w="4230"/>
        <w:gridCol w:w="705"/>
        <w:gridCol w:w="855"/>
        <w:gridCol w:w="1845"/>
        <w:gridCol w:w="1845"/>
      </w:tblGrid>
      <w:tr w:rsidR="00F873FB" w14:paraId="7B48F483" w14:textId="77777777">
        <w:trPr>
          <w:trHeight w:val="358"/>
        </w:trPr>
        <w:tc>
          <w:tcPr>
            <w:tcW w:w="435" w:type="dxa"/>
          </w:tcPr>
          <w:p w14:paraId="1A566911" w14:textId="77777777" w:rsidR="00F873FB" w:rsidRDefault="00F873FB">
            <w:pPr>
              <w:tabs>
                <w:tab w:val="left" w:pos="0"/>
              </w:tabs>
              <w:ind w:right="-10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00096867" w14:textId="77777777" w:rsidR="00F873FB" w:rsidRDefault="00976D22">
            <w:pPr>
              <w:tabs>
                <w:tab w:val="left" w:pos="0"/>
              </w:tabs>
              <w:ind w:right="-10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пп</w:t>
            </w:r>
          </w:p>
        </w:tc>
        <w:tc>
          <w:tcPr>
            <w:tcW w:w="4230" w:type="dxa"/>
          </w:tcPr>
          <w:p w14:paraId="03F6E5E1" w14:textId="77777777" w:rsidR="00F873FB" w:rsidRDefault="00F873F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31DD8D88" w14:textId="77777777" w:rsidR="00F873FB" w:rsidRDefault="00F873F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1B8B62A9" w14:textId="77777777" w:rsidR="00F873FB" w:rsidRDefault="00976D22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(описание), указать производителя (вендора)</w:t>
            </w:r>
          </w:p>
        </w:tc>
        <w:tc>
          <w:tcPr>
            <w:tcW w:w="705" w:type="dxa"/>
          </w:tcPr>
          <w:p w14:paraId="4D549CE6" w14:textId="77777777" w:rsidR="00F873FB" w:rsidRDefault="00F873F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4214038A" w14:textId="77777777" w:rsidR="00F873FB" w:rsidRDefault="00F873F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14D892C3" w14:textId="77777777" w:rsidR="00F873FB" w:rsidRDefault="00976D22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Ед. измерения</w:t>
            </w:r>
          </w:p>
        </w:tc>
        <w:tc>
          <w:tcPr>
            <w:tcW w:w="855" w:type="dxa"/>
          </w:tcPr>
          <w:p w14:paraId="5382FD35" w14:textId="77777777" w:rsidR="00F873FB" w:rsidRDefault="00F873FB">
            <w:pPr>
              <w:tabs>
                <w:tab w:val="left" w:pos="0"/>
              </w:tabs>
              <w:ind w:right="-107" w:hanging="11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6338C733" w14:textId="77777777" w:rsidR="00F873FB" w:rsidRDefault="00F873FB">
            <w:pPr>
              <w:tabs>
                <w:tab w:val="left" w:pos="0"/>
              </w:tabs>
              <w:ind w:right="-107" w:hanging="11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143ECD6A" w14:textId="77777777" w:rsidR="00F873FB" w:rsidRDefault="00976D22">
            <w:pPr>
              <w:tabs>
                <w:tab w:val="left" w:pos="0"/>
              </w:tabs>
              <w:ind w:right="-107" w:hanging="11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Коли-чество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* </w:t>
            </w:r>
          </w:p>
        </w:tc>
        <w:tc>
          <w:tcPr>
            <w:tcW w:w="1845" w:type="dxa"/>
          </w:tcPr>
          <w:p w14:paraId="485B25D6" w14:textId="77777777" w:rsidR="00F873FB" w:rsidRDefault="00976D22">
            <w:pPr>
              <w:tabs>
                <w:tab w:val="left" w:pos="0"/>
              </w:tabs>
              <w:ind w:right="-10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Цена за единицу (с учетом НДС/ НДС не облагается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footnoteReference w:id="1"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),</w:t>
            </w:r>
          </w:p>
          <w:p w14:paraId="6BC763C6" w14:textId="77777777" w:rsidR="00F873FB" w:rsidRDefault="00976D22">
            <w:pPr>
              <w:tabs>
                <w:tab w:val="left" w:pos="0"/>
              </w:tabs>
              <w:ind w:right="-105" w:hanging="11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долл. США/сум РУз*</w:t>
            </w:r>
          </w:p>
        </w:tc>
        <w:tc>
          <w:tcPr>
            <w:tcW w:w="1845" w:type="dxa"/>
          </w:tcPr>
          <w:p w14:paraId="5B4B8562" w14:textId="77777777" w:rsidR="00F873FB" w:rsidRDefault="00976D22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Стоимость (с учетом НДС/НДС не облагается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), долл. США/сум РУз*</w:t>
            </w:r>
          </w:p>
        </w:tc>
      </w:tr>
      <w:tr w:rsidR="00F873FB" w14:paraId="1C5F8B2A" w14:textId="77777777">
        <w:trPr>
          <w:trHeight w:val="119"/>
        </w:trPr>
        <w:tc>
          <w:tcPr>
            <w:tcW w:w="435" w:type="dxa"/>
          </w:tcPr>
          <w:p w14:paraId="38D945B8" w14:textId="77777777" w:rsidR="00F873FB" w:rsidRDefault="00976D22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30" w:type="dxa"/>
          </w:tcPr>
          <w:p w14:paraId="02546EB4" w14:textId="77777777" w:rsidR="00F873FB" w:rsidRDefault="00976D22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14:paraId="7C278E1C" w14:textId="77777777" w:rsidR="00F873FB" w:rsidRDefault="00976D22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5" w:type="dxa"/>
          </w:tcPr>
          <w:p w14:paraId="1483B426" w14:textId="77777777" w:rsidR="00F873FB" w:rsidRDefault="00976D22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5" w:type="dxa"/>
          </w:tcPr>
          <w:p w14:paraId="1BA2D678" w14:textId="77777777" w:rsidR="00F873FB" w:rsidRDefault="00976D22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5" w:type="dxa"/>
          </w:tcPr>
          <w:p w14:paraId="510A8A11" w14:textId="77777777" w:rsidR="00F873FB" w:rsidRDefault="00976D22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873FB" w14:paraId="1F51F082" w14:textId="77777777">
        <w:trPr>
          <w:trHeight w:val="543"/>
        </w:trPr>
        <w:tc>
          <w:tcPr>
            <w:tcW w:w="435" w:type="dxa"/>
            <w:vAlign w:val="center"/>
          </w:tcPr>
          <w:p w14:paraId="186A8DB2" w14:textId="77777777" w:rsidR="00F873FB" w:rsidRDefault="00976D22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30" w:type="dxa"/>
            <w:vAlign w:val="center"/>
          </w:tcPr>
          <w:p w14:paraId="4ACAAB6C" w14:textId="77777777" w:rsidR="00F873FB" w:rsidRDefault="00976D2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Стоимость серверных лицензий</w:t>
            </w:r>
          </w:p>
        </w:tc>
        <w:tc>
          <w:tcPr>
            <w:tcW w:w="705" w:type="dxa"/>
            <w:vAlign w:val="center"/>
          </w:tcPr>
          <w:p w14:paraId="5C1F2C31" w14:textId="77777777" w:rsidR="00F873FB" w:rsidRDefault="00F873FB">
            <w:pPr>
              <w:tabs>
                <w:tab w:val="left" w:pos="0"/>
              </w:tabs>
              <w:ind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14:paraId="32EF4B76" w14:textId="77777777" w:rsidR="00F873FB" w:rsidRDefault="00F873F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shd w:val="clear" w:color="auto" w:fill="EBF1DD"/>
            <w:vAlign w:val="center"/>
          </w:tcPr>
          <w:p w14:paraId="212ECAC8" w14:textId="77777777" w:rsidR="00F873FB" w:rsidRDefault="00976D22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darkGray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darkGray"/>
              </w:rPr>
              <w:t>Заполняется Участником</w:t>
            </w:r>
          </w:p>
        </w:tc>
        <w:tc>
          <w:tcPr>
            <w:tcW w:w="1845" w:type="dxa"/>
            <w:shd w:val="clear" w:color="auto" w:fill="EBF1DD"/>
            <w:vAlign w:val="center"/>
          </w:tcPr>
          <w:p w14:paraId="1B261720" w14:textId="77777777" w:rsidR="00F873FB" w:rsidRDefault="00976D22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darkGray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darkGray"/>
              </w:rPr>
              <w:t>Заполняется Участником</w:t>
            </w:r>
          </w:p>
        </w:tc>
      </w:tr>
      <w:tr w:rsidR="00F873FB" w14:paraId="10440F8D" w14:textId="77777777">
        <w:trPr>
          <w:trHeight w:val="543"/>
        </w:trPr>
        <w:tc>
          <w:tcPr>
            <w:tcW w:w="435" w:type="dxa"/>
            <w:vAlign w:val="center"/>
          </w:tcPr>
          <w:p w14:paraId="25846273" w14:textId="77777777" w:rsidR="00F873FB" w:rsidRDefault="00976D22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30" w:type="dxa"/>
            <w:vAlign w:val="center"/>
          </w:tcPr>
          <w:p w14:paraId="62C1AA98" w14:textId="77777777" w:rsidR="00F873FB" w:rsidRDefault="00976D2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Стоимость лицензий агентских (на АТМ)</w:t>
            </w:r>
          </w:p>
        </w:tc>
        <w:tc>
          <w:tcPr>
            <w:tcW w:w="705" w:type="dxa"/>
            <w:vAlign w:val="center"/>
          </w:tcPr>
          <w:p w14:paraId="3ABA7ABC" w14:textId="77777777" w:rsidR="00F873FB" w:rsidRDefault="00F873FB">
            <w:pPr>
              <w:tabs>
                <w:tab w:val="left" w:pos="0"/>
              </w:tabs>
              <w:ind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14:paraId="1F035F42" w14:textId="77777777" w:rsidR="00F873FB" w:rsidRDefault="00F873F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shd w:val="clear" w:color="auto" w:fill="EBF1DD"/>
            <w:vAlign w:val="center"/>
          </w:tcPr>
          <w:p w14:paraId="5F6A1C19" w14:textId="77777777" w:rsidR="00F873FB" w:rsidRDefault="00976D22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darkGray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darkGray"/>
              </w:rPr>
              <w:t>Заполняется Участником</w:t>
            </w:r>
          </w:p>
        </w:tc>
        <w:tc>
          <w:tcPr>
            <w:tcW w:w="1845" w:type="dxa"/>
            <w:shd w:val="clear" w:color="auto" w:fill="EBF1DD"/>
            <w:vAlign w:val="center"/>
          </w:tcPr>
          <w:p w14:paraId="04C4E2F9" w14:textId="77777777" w:rsidR="00F873FB" w:rsidRDefault="00976D22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darkGray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darkGray"/>
              </w:rPr>
              <w:t>Заполняется Участником</w:t>
            </w:r>
          </w:p>
        </w:tc>
      </w:tr>
      <w:tr w:rsidR="00F873FB" w14:paraId="27877185" w14:textId="77777777">
        <w:trPr>
          <w:trHeight w:val="543"/>
        </w:trPr>
        <w:tc>
          <w:tcPr>
            <w:tcW w:w="435" w:type="dxa"/>
            <w:vAlign w:val="center"/>
          </w:tcPr>
          <w:p w14:paraId="1E154454" w14:textId="77777777" w:rsidR="00F873FB" w:rsidRDefault="00976D22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30" w:type="dxa"/>
            <w:vAlign w:val="center"/>
          </w:tcPr>
          <w:p w14:paraId="30EB1585" w14:textId="77777777" w:rsidR="00F873FB" w:rsidRDefault="00976D22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Стоимость работ по кастомизации и внедрению ПО</w:t>
            </w:r>
          </w:p>
        </w:tc>
        <w:tc>
          <w:tcPr>
            <w:tcW w:w="705" w:type="dxa"/>
            <w:vAlign w:val="center"/>
          </w:tcPr>
          <w:p w14:paraId="45A56256" w14:textId="77777777" w:rsidR="00F873FB" w:rsidRDefault="00F873FB">
            <w:pPr>
              <w:tabs>
                <w:tab w:val="left" w:pos="0"/>
              </w:tabs>
              <w:ind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14:paraId="74BA60F8" w14:textId="77777777" w:rsidR="00F873FB" w:rsidRDefault="00F873F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shd w:val="clear" w:color="auto" w:fill="EBF1DD"/>
            <w:vAlign w:val="center"/>
          </w:tcPr>
          <w:p w14:paraId="2D27013B" w14:textId="77777777" w:rsidR="00F873FB" w:rsidRDefault="00976D22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darkGray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darkGray"/>
              </w:rPr>
              <w:t>Заполняется Участником</w:t>
            </w:r>
          </w:p>
        </w:tc>
        <w:tc>
          <w:tcPr>
            <w:tcW w:w="1845" w:type="dxa"/>
            <w:shd w:val="clear" w:color="auto" w:fill="EBF1DD"/>
            <w:vAlign w:val="center"/>
          </w:tcPr>
          <w:p w14:paraId="4C670714" w14:textId="77777777" w:rsidR="00F873FB" w:rsidRDefault="00976D22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darkGray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darkGray"/>
              </w:rPr>
              <w:t>Заполняется Участником</w:t>
            </w:r>
          </w:p>
        </w:tc>
      </w:tr>
      <w:tr w:rsidR="00F873FB" w14:paraId="18F275A4" w14:textId="77777777">
        <w:trPr>
          <w:trHeight w:val="543"/>
        </w:trPr>
        <w:tc>
          <w:tcPr>
            <w:tcW w:w="435" w:type="dxa"/>
            <w:vAlign w:val="center"/>
          </w:tcPr>
          <w:p w14:paraId="121ABA56" w14:textId="77777777" w:rsidR="00F873FB" w:rsidRDefault="00976D22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30" w:type="dxa"/>
            <w:vAlign w:val="center"/>
          </w:tcPr>
          <w:p w14:paraId="266B1F81" w14:textId="77777777" w:rsidR="00F873FB" w:rsidRDefault="00976D22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Стоимость вендорской поддержки программного продукта (L4)</w:t>
            </w:r>
          </w:p>
        </w:tc>
        <w:tc>
          <w:tcPr>
            <w:tcW w:w="705" w:type="dxa"/>
            <w:vAlign w:val="center"/>
          </w:tcPr>
          <w:p w14:paraId="76A45C6B" w14:textId="77777777" w:rsidR="00F873FB" w:rsidRDefault="00F873FB">
            <w:pPr>
              <w:tabs>
                <w:tab w:val="left" w:pos="0"/>
              </w:tabs>
              <w:ind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14:paraId="1A7A7CCB" w14:textId="77777777" w:rsidR="00F873FB" w:rsidRDefault="00F873F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shd w:val="clear" w:color="auto" w:fill="EBF1DD"/>
            <w:vAlign w:val="center"/>
          </w:tcPr>
          <w:p w14:paraId="68123E67" w14:textId="77777777" w:rsidR="00F873FB" w:rsidRDefault="00976D22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darkGray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darkGray"/>
              </w:rPr>
              <w:t>Заполняется Участником</w:t>
            </w:r>
          </w:p>
        </w:tc>
        <w:tc>
          <w:tcPr>
            <w:tcW w:w="1845" w:type="dxa"/>
            <w:shd w:val="clear" w:color="auto" w:fill="EBF1DD"/>
            <w:vAlign w:val="center"/>
          </w:tcPr>
          <w:p w14:paraId="1EF0DA46" w14:textId="77777777" w:rsidR="00F873FB" w:rsidRDefault="00976D22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darkGray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darkGray"/>
              </w:rPr>
              <w:t>Заполняется Участником</w:t>
            </w:r>
          </w:p>
        </w:tc>
      </w:tr>
      <w:tr w:rsidR="00F873FB" w14:paraId="1BA6C137" w14:textId="77777777">
        <w:trPr>
          <w:trHeight w:val="543"/>
        </w:trPr>
        <w:tc>
          <w:tcPr>
            <w:tcW w:w="435" w:type="dxa"/>
            <w:vAlign w:val="center"/>
          </w:tcPr>
          <w:p w14:paraId="2897CFA0" w14:textId="77777777" w:rsidR="00F873FB" w:rsidRDefault="00976D22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30" w:type="dxa"/>
            <w:vAlign w:val="center"/>
          </w:tcPr>
          <w:p w14:paraId="6304E5B2" w14:textId="77777777" w:rsidR="00F873FB" w:rsidRDefault="00976D22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Стоимость сервиса технической поддержки уровня (L3)</w:t>
            </w:r>
          </w:p>
        </w:tc>
        <w:tc>
          <w:tcPr>
            <w:tcW w:w="705" w:type="dxa"/>
            <w:vAlign w:val="center"/>
          </w:tcPr>
          <w:p w14:paraId="4DECBCD3" w14:textId="77777777" w:rsidR="00F873FB" w:rsidRDefault="00F873F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Align w:val="center"/>
          </w:tcPr>
          <w:p w14:paraId="0E14B85B" w14:textId="77777777" w:rsidR="00F873FB" w:rsidRDefault="00F873F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shd w:val="clear" w:color="auto" w:fill="EBF1DD"/>
            <w:vAlign w:val="center"/>
          </w:tcPr>
          <w:p w14:paraId="4BF13C65" w14:textId="77777777" w:rsidR="00F873FB" w:rsidRDefault="00976D22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darkGray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darkGray"/>
              </w:rPr>
              <w:t>Заполняется Участником</w:t>
            </w:r>
          </w:p>
        </w:tc>
        <w:tc>
          <w:tcPr>
            <w:tcW w:w="1845" w:type="dxa"/>
            <w:shd w:val="clear" w:color="auto" w:fill="EBF1DD"/>
            <w:vAlign w:val="center"/>
          </w:tcPr>
          <w:p w14:paraId="00A6D785" w14:textId="77777777" w:rsidR="00F873FB" w:rsidRDefault="00976D22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darkGray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darkGray"/>
              </w:rPr>
              <w:t>Заполняется Участником</w:t>
            </w:r>
          </w:p>
        </w:tc>
      </w:tr>
      <w:tr w:rsidR="00F873FB" w14:paraId="2DFDDC0D" w14:textId="77777777">
        <w:trPr>
          <w:trHeight w:val="543"/>
        </w:trPr>
        <w:tc>
          <w:tcPr>
            <w:tcW w:w="435" w:type="dxa"/>
            <w:vAlign w:val="center"/>
          </w:tcPr>
          <w:p w14:paraId="674F21C9" w14:textId="77777777" w:rsidR="00F873FB" w:rsidRDefault="00976D22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230" w:type="dxa"/>
            <w:vAlign w:val="center"/>
          </w:tcPr>
          <w:p w14:paraId="61D01A4F" w14:textId="77777777" w:rsidR="00F873FB" w:rsidRDefault="00976D22">
            <w:pPr>
              <w:keepNext/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Стоимость сервиса развития ПО в год (стоимость команды развития ПО в год, предоставленная вендором)</w:t>
            </w:r>
          </w:p>
        </w:tc>
        <w:tc>
          <w:tcPr>
            <w:tcW w:w="705" w:type="dxa"/>
            <w:vAlign w:val="center"/>
          </w:tcPr>
          <w:p w14:paraId="078E3BA5" w14:textId="77777777" w:rsidR="00F873FB" w:rsidRDefault="00F873F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Align w:val="center"/>
          </w:tcPr>
          <w:p w14:paraId="7692CE7A" w14:textId="77777777" w:rsidR="00F873FB" w:rsidRDefault="00F873F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shd w:val="clear" w:color="auto" w:fill="EBF1DD"/>
            <w:vAlign w:val="center"/>
          </w:tcPr>
          <w:p w14:paraId="79081E98" w14:textId="77777777" w:rsidR="00F873FB" w:rsidRDefault="00976D22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darkGray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darkGray"/>
              </w:rPr>
              <w:t>Заполняется Участником</w:t>
            </w:r>
          </w:p>
        </w:tc>
        <w:tc>
          <w:tcPr>
            <w:tcW w:w="1845" w:type="dxa"/>
            <w:shd w:val="clear" w:color="auto" w:fill="EBF1DD"/>
            <w:vAlign w:val="center"/>
          </w:tcPr>
          <w:p w14:paraId="478AAC39" w14:textId="77777777" w:rsidR="00F873FB" w:rsidRDefault="00976D22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darkGray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darkGray"/>
              </w:rPr>
              <w:t>Заполняется Участником</w:t>
            </w:r>
          </w:p>
        </w:tc>
      </w:tr>
      <w:tr w:rsidR="00F873FB" w14:paraId="19031CE0" w14:textId="77777777">
        <w:trPr>
          <w:trHeight w:val="543"/>
        </w:trPr>
        <w:tc>
          <w:tcPr>
            <w:tcW w:w="435" w:type="dxa"/>
            <w:vAlign w:val="center"/>
          </w:tcPr>
          <w:p w14:paraId="7EEFB44A" w14:textId="77777777" w:rsidR="00F873FB" w:rsidRDefault="00976D22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30" w:type="dxa"/>
            <w:vAlign w:val="center"/>
          </w:tcPr>
          <w:p w14:paraId="4CE4655B" w14:textId="77777777" w:rsidR="00F873FB" w:rsidRDefault="00976D2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сотрудников</w:t>
            </w:r>
          </w:p>
        </w:tc>
        <w:tc>
          <w:tcPr>
            <w:tcW w:w="705" w:type="dxa"/>
            <w:vAlign w:val="center"/>
          </w:tcPr>
          <w:p w14:paraId="7111323E" w14:textId="77777777" w:rsidR="00F873FB" w:rsidRDefault="00F873F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Align w:val="center"/>
          </w:tcPr>
          <w:p w14:paraId="3BC15ABA" w14:textId="77777777" w:rsidR="00F873FB" w:rsidRDefault="00F873F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shd w:val="clear" w:color="auto" w:fill="EBF1DD"/>
            <w:vAlign w:val="center"/>
          </w:tcPr>
          <w:p w14:paraId="03C2621F" w14:textId="77777777" w:rsidR="00F873FB" w:rsidRDefault="00976D22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darkGray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darkGray"/>
              </w:rPr>
              <w:t>Заполняется Участником</w:t>
            </w:r>
          </w:p>
        </w:tc>
        <w:tc>
          <w:tcPr>
            <w:tcW w:w="1845" w:type="dxa"/>
            <w:shd w:val="clear" w:color="auto" w:fill="EBF1DD"/>
            <w:vAlign w:val="center"/>
          </w:tcPr>
          <w:p w14:paraId="533AFCDA" w14:textId="77777777" w:rsidR="00F873FB" w:rsidRDefault="00976D22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darkGray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darkGray"/>
              </w:rPr>
              <w:t>Заполняется Участником</w:t>
            </w:r>
          </w:p>
        </w:tc>
      </w:tr>
      <w:tr w:rsidR="00F873FB" w14:paraId="229F13FF" w14:textId="77777777">
        <w:trPr>
          <w:trHeight w:val="355"/>
        </w:trPr>
        <w:tc>
          <w:tcPr>
            <w:tcW w:w="435" w:type="dxa"/>
          </w:tcPr>
          <w:p w14:paraId="27778382" w14:textId="77777777" w:rsidR="00F873FB" w:rsidRDefault="00F873FB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0" w:type="dxa"/>
          </w:tcPr>
          <w:p w14:paraId="2EFCECAB" w14:textId="77777777" w:rsidR="00F873FB" w:rsidRDefault="00976D2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705" w:type="dxa"/>
          </w:tcPr>
          <w:p w14:paraId="381018D0" w14:textId="77777777" w:rsidR="00F873FB" w:rsidRDefault="00F873F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14:paraId="5C94C258" w14:textId="77777777" w:rsidR="00F873FB" w:rsidRDefault="00F873F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shd w:val="clear" w:color="auto" w:fill="EBF1DD"/>
          </w:tcPr>
          <w:p w14:paraId="51F0A18E" w14:textId="77777777" w:rsidR="00F873FB" w:rsidRDefault="00F873FB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darkGray"/>
              </w:rPr>
            </w:pPr>
          </w:p>
        </w:tc>
        <w:tc>
          <w:tcPr>
            <w:tcW w:w="1845" w:type="dxa"/>
            <w:shd w:val="clear" w:color="auto" w:fill="EBF1DD"/>
          </w:tcPr>
          <w:p w14:paraId="17729A88" w14:textId="77777777" w:rsidR="00F873FB" w:rsidRDefault="00F873FB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darkGray"/>
              </w:rPr>
            </w:pPr>
          </w:p>
        </w:tc>
      </w:tr>
    </w:tbl>
    <w:p w14:paraId="4BCEE724" w14:textId="77777777" w:rsidR="00F873FB" w:rsidRDefault="00976D22">
      <w:pPr>
        <w:tabs>
          <w:tab w:val="left" w:pos="0"/>
        </w:tabs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highlight w:val="lightGray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highlight w:val="lightGray"/>
        </w:rPr>
        <w:t>*указать валюту согласно п.6 конкурсной документации.</w:t>
      </w:r>
    </w:p>
    <w:p w14:paraId="5B86312F" w14:textId="77777777" w:rsidR="00F873FB" w:rsidRDefault="00F873FB">
      <w:pPr>
        <w:pStyle w:val="2"/>
        <w:spacing w:before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619C180" w14:textId="77777777" w:rsidR="00F873FB" w:rsidRDefault="00976D22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Стоимость передачи исходного кода программного обеспечения составляет _________________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</w:rPr>
        <w:t>заполняется Участником в случае согласия передать исходный код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 НДС/НДС не облагается.</w:t>
      </w:r>
    </w:p>
    <w:p w14:paraId="652114C7" w14:textId="77777777" w:rsidR="00F873FB" w:rsidRDefault="00F873FB">
      <w:pPr>
        <w:pStyle w:val="2"/>
        <w:spacing w:before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12708DC" w14:textId="77777777" w:rsidR="00F873FB" w:rsidRDefault="00976D22">
      <w:pPr>
        <w:tabs>
          <w:tab w:val="left" w:pos="0"/>
        </w:tabs>
        <w:spacing w:after="12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Стоимость предложения является фиксированной на весь срок действия Договора и изменению не подлежит. </w:t>
      </w:r>
    </w:p>
    <w:p w14:paraId="118BAF59" w14:textId="77777777" w:rsidR="00F873FB" w:rsidRDefault="00F873FB">
      <w:pPr>
        <w:rPr>
          <w:rFonts w:ascii="Times New Roman" w:eastAsia="Times New Roman" w:hAnsi="Times New Roman" w:cs="Times New Roman"/>
        </w:rPr>
      </w:pPr>
    </w:p>
    <w:p w14:paraId="36D2B17D" w14:textId="77777777" w:rsidR="00F873FB" w:rsidRDefault="00F873FB">
      <w:pPr>
        <w:pStyle w:val="2"/>
        <w:spacing w:before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BEFDF2D" w14:textId="77777777" w:rsidR="00F873FB" w:rsidRDefault="00976D22">
      <w:pPr>
        <w:pStyle w:val="2"/>
        <w:spacing w:before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 оплаты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</w:t>
      </w:r>
    </w:p>
    <w:p w14:paraId="4C51A839" w14:textId="77777777" w:rsidR="00F873FB" w:rsidRDefault="00976D22">
      <w:pPr>
        <w:pStyle w:val="2"/>
        <w:spacing w:before="0" w:line="240" w:lineRule="auto"/>
        <w:ind w:left="0" w:firstLine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_(</w:t>
      </w:r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</w:rPr>
        <w:t>заполняется участником - расписать порядок оплаты).</w:t>
      </w:r>
    </w:p>
    <w:p w14:paraId="73AF7B9B" w14:textId="77777777" w:rsidR="00F873FB" w:rsidRDefault="00F873FB">
      <w:pPr>
        <w:pStyle w:val="2"/>
        <w:keepNext w:val="0"/>
        <w:keepLines w:val="0"/>
        <w:spacing w:before="0" w:after="8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eading=h.xby1whi33c2u" w:colFirst="0" w:colLast="0"/>
      <w:bookmarkEnd w:id="2"/>
    </w:p>
    <w:p w14:paraId="2E25CE8A" w14:textId="77777777" w:rsidR="00F873FB" w:rsidRDefault="00976D22">
      <w:pPr>
        <w:pStyle w:val="2"/>
        <w:keepNext w:val="0"/>
        <w:keepLines w:val="0"/>
        <w:spacing w:before="0" w:after="8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_heading=h.5sp7hosmcjt8" w:colFirst="0" w:colLast="0"/>
      <w:bookmarkEnd w:id="3"/>
      <w:r>
        <w:rPr>
          <w:rFonts w:ascii="Times New Roman" w:eastAsia="Times New Roman" w:hAnsi="Times New Roman" w:cs="Times New Roman"/>
          <w:sz w:val="24"/>
          <w:szCs w:val="24"/>
        </w:rPr>
        <w:t>Важно: для Банка предпочтительнее расчет по факту выполнения работ/ока</w:t>
      </w:r>
      <w:r>
        <w:rPr>
          <w:rFonts w:ascii="Times New Roman" w:eastAsia="Times New Roman" w:hAnsi="Times New Roman" w:cs="Times New Roman"/>
          <w:sz w:val="24"/>
          <w:szCs w:val="24"/>
        </w:rPr>
        <w:t>зания услуг, необходимо предоставить возможные варианты оплаты вознаграждения с учетом следующего:</w:t>
      </w:r>
    </w:p>
    <w:p w14:paraId="7B7146E4" w14:textId="77777777" w:rsidR="00F873FB" w:rsidRPr="001D7101" w:rsidRDefault="00976D22">
      <w:pPr>
        <w:numPr>
          <w:ilvl w:val="0"/>
          <w:numId w:val="2"/>
        </w:numPr>
        <w:spacing w:before="240" w:after="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1D7101">
        <w:rPr>
          <w:rFonts w:ascii="Times New Roman" w:eastAsia="Times New Roman" w:hAnsi="Times New Roman" w:cs="Times New Roman"/>
          <w:sz w:val="24"/>
          <w:szCs w:val="24"/>
          <w:highlight w:val="yellow"/>
        </w:rPr>
        <w:t>Лицензии ПО - аванс в размере не более 30% от общей стоимости договора, 70% по завершении внедренческих работ и переходу к промышленной эксплуатации внедренн</w:t>
      </w:r>
      <w:r w:rsidRPr="001D7101">
        <w:rPr>
          <w:rFonts w:ascii="Times New Roman" w:eastAsia="Times New Roman" w:hAnsi="Times New Roman" w:cs="Times New Roman"/>
          <w:sz w:val="24"/>
          <w:szCs w:val="24"/>
          <w:highlight w:val="yellow"/>
        </w:rPr>
        <w:t>ого решения.</w:t>
      </w:r>
    </w:p>
    <w:p w14:paraId="43B992F6" w14:textId="77777777" w:rsidR="00F873FB" w:rsidRPr="001D7101" w:rsidRDefault="00976D22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1D7101">
        <w:rPr>
          <w:rFonts w:ascii="Times New Roman" w:eastAsia="Times New Roman" w:hAnsi="Times New Roman" w:cs="Times New Roman"/>
          <w:sz w:val="24"/>
          <w:szCs w:val="24"/>
          <w:highlight w:val="yellow"/>
        </w:rPr>
        <w:t>Работы по внедрению - аванс в размере не более 30% от общей стоимости договора, оплата за результат в размере не более 40% после приемки основных работ и подписания Акта приемо-сдаточных испытаний, и 30% по факту перехода к промышленной эксплу</w:t>
      </w:r>
      <w:r w:rsidRPr="001D7101">
        <w:rPr>
          <w:rFonts w:ascii="Times New Roman" w:eastAsia="Times New Roman" w:hAnsi="Times New Roman" w:cs="Times New Roman"/>
          <w:sz w:val="24"/>
          <w:szCs w:val="24"/>
          <w:highlight w:val="yellow"/>
        </w:rPr>
        <w:t>атации внедренного решения.</w:t>
      </w:r>
    </w:p>
    <w:p w14:paraId="4147C434" w14:textId="77777777" w:rsidR="00F873FB" w:rsidRDefault="00976D22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7101">
        <w:rPr>
          <w:rFonts w:ascii="Times New Roman" w:eastAsia="Times New Roman" w:hAnsi="Times New Roman" w:cs="Times New Roman"/>
          <w:sz w:val="24"/>
          <w:szCs w:val="24"/>
          <w:highlight w:val="yellow"/>
        </w:rPr>
        <w:t>Услуги технической поддержки — оплата осуществляется регулярно по окончании соответствующего отчетного периода (ежемесячно или ежеквартально) на основании Акта приемки выполненных работ.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93EDAC0" w14:textId="77777777" w:rsidR="00F873FB" w:rsidRDefault="00976D2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Мы ознакомлены с материалами, содержащимися в документации, влияющими на стоимость поставки сертификатов активации технической поддержки.</w:t>
      </w:r>
    </w:p>
    <w:p w14:paraId="7B5AEC1C" w14:textId="77777777" w:rsidR="00F873FB" w:rsidRDefault="00976D22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Настоящим Конкурсным предложением подтверждаем, что __________________________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</w:rPr>
        <w:t>(заполняется Участником - указать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</w:rPr>
        <w:t xml:space="preserve"> наименование компании Участника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sz w:val="24"/>
          <w:szCs w:val="24"/>
        </w:rPr>
        <w:t>обладает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гражданской правоспособностью в полном объеме для заключения и исполнения договора на ______________________________________,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отношении_______________________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</w:rPr>
        <w:t>(заполняется Участником - указать наименование компа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</w:rPr>
        <w:t>нии Участника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не находиться в процессе реорганизации, ликвидации или банкротства, не является юридическим лицом, на имущество которого наложен арест по решению суда, административного органа и (или) экономическая деятельность, которого приостановлена, не </w:t>
      </w:r>
      <w:r>
        <w:rPr>
          <w:rFonts w:ascii="Times New Roman" w:eastAsia="Times New Roman" w:hAnsi="Times New Roman" w:cs="Times New Roman"/>
          <w:sz w:val="24"/>
          <w:szCs w:val="24"/>
        </w:rPr>
        <w:t>имеет за прошедший календарный год задолженности по начисленным налогам, сборам и иным обязательным платежам в бюджеты любого уровня или государственные внебюджетные фонды, размер которой превышает двадцать пять процентов балансовой стоимости активов, опре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деляемой по данным бухгалтерской отчетности за последний завершенный отчетный период, обладает профессиональной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компетентностью, финансовыми и трудовыми (кадровыми) ресурсами, оборудованием и другими материальными возможностями, надежностью, опытом и репут</w:t>
      </w:r>
      <w:r>
        <w:rPr>
          <w:rFonts w:ascii="Times New Roman" w:eastAsia="Times New Roman" w:hAnsi="Times New Roman" w:cs="Times New Roman"/>
          <w:sz w:val="24"/>
          <w:szCs w:val="24"/>
        </w:rPr>
        <w:t>ацией, необходимыми для исполнения договора, отсутствуют сведения в реестре недобросовестных поставщиков, имеет срок регистрации в качестве юридического лица (индивидуального предпринимателя) не менее 2 лет, имеет наличие офиса/представительства компании 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Республике Узбекистан, обладает опытом выполнения аналогичных поставок, обладает лицензиями и сертификатами, необходимыми для осуществления деятельности организации на территории Республики Узбекистан, отсутствует негативный опыт работы с АКБ «Hamkorbank»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A20F1D2" w14:textId="77777777" w:rsidR="00F873FB" w:rsidRDefault="00976D2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Сообщаем о своем согласии на сохранение конфиденциальности любой информации, прямо или косвенно связанной с проводимым конкурсным отбором и которая не была объявлена публичной.</w:t>
      </w:r>
    </w:p>
    <w:p w14:paraId="0CE9E4AD" w14:textId="77777777" w:rsidR="00F873FB" w:rsidRDefault="00976D2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Сообщаем, что для оперативного уведомления по вопросам организационного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характера и взаимодействия с АКБ «Hamkorbank» уполномочен __________________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</w:rPr>
        <w:t>заполняется Участником - указать Ф.И.О. полностью, должность и контактную информацию уполномоченного лица, включая телефон, e-mail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3F67D18" w14:textId="77777777" w:rsidR="00F873FB" w:rsidRDefault="00976D2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 Сообщаем, что гарантийный период, в рамка</w:t>
      </w:r>
      <w:r>
        <w:rPr>
          <w:rFonts w:ascii="Times New Roman" w:eastAsia="Times New Roman" w:hAnsi="Times New Roman" w:cs="Times New Roman"/>
          <w:sz w:val="24"/>
          <w:szCs w:val="24"/>
        </w:rPr>
        <w:t>х которого выявляемые критические замечания и несоответствия проектному заданию устраняются бесплатно составляет ______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highlight w:val="lightGray"/>
        </w:rPr>
        <w:t xml:space="preserve"> (заполняется Участником - указать количество месяцев цифрой и прописью)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месяцев. </w:t>
      </w:r>
    </w:p>
    <w:p w14:paraId="2229B6B2" w14:textId="77777777" w:rsidR="00F873FB" w:rsidRDefault="00976D2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_heading=h.py6fj1ic5x7m" w:colFirst="0" w:colLast="0"/>
      <w:bookmarkEnd w:id="4"/>
      <w:r>
        <w:rPr>
          <w:rFonts w:ascii="Times New Roman" w:eastAsia="Times New Roman" w:hAnsi="Times New Roman" w:cs="Times New Roman"/>
          <w:sz w:val="24"/>
          <w:szCs w:val="24"/>
        </w:rPr>
        <w:t>7. Срок действия настоящего Конкурсного предложения 90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календарных дней с даты подачи заявки на участие.</w:t>
      </w:r>
    </w:p>
    <w:p w14:paraId="35528E40" w14:textId="77777777" w:rsidR="00F873FB" w:rsidRDefault="00976D2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 Дополнительно к конкурсному предложению предоставляем детальную информацию о платформе и организации проекта ее внедрения:</w:t>
      </w:r>
    </w:p>
    <w:p w14:paraId="3B2800F2" w14:textId="77777777" w:rsidR="00F873FB" w:rsidRDefault="00976D22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1. Заполненный чек-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лист  по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функциональным и нефункциональным требованиям в формате Excel:  </w:t>
      </w:r>
    </w:p>
    <w:p w14:paraId="08B919A3" w14:textId="77777777" w:rsidR="00F873FB" w:rsidRDefault="00976D22">
      <w:pPr>
        <w:numPr>
          <w:ilvl w:val="1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Лист 1. Чек-лист по Архитектуре решения</w:t>
      </w:r>
    </w:p>
    <w:p w14:paraId="40192DE6" w14:textId="77777777" w:rsidR="00F873FB" w:rsidRDefault="00976D22">
      <w:pPr>
        <w:numPr>
          <w:ilvl w:val="1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Лист 2. Чек-лист Функциональных требований</w:t>
      </w:r>
    </w:p>
    <w:p w14:paraId="2102A66D" w14:textId="77777777" w:rsidR="00F873FB" w:rsidRDefault="00976D22">
      <w:pPr>
        <w:numPr>
          <w:ilvl w:val="1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Лист 3. Чек-лист Технических требований</w:t>
      </w:r>
    </w:p>
    <w:p w14:paraId="7DB75D37" w14:textId="77777777" w:rsidR="00F873FB" w:rsidRDefault="00976D22">
      <w:pPr>
        <w:numPr>
          <w:ilvl w:val="1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Лист 4. Чек-лист Требований п</w:t>
      </w:r>
      <w:r>
        <w:rPr>
          <w:rFonts w:ascii="Times New Roman" w:eastAsia="Times New Roman" w:hAnsi="Times New Roman" w:cs="Times New Roman"/>
          <w:sz w:val="24"/>
          <w:szCs w:val="24"/>
        </w:rPr>
        <w:t>о информационной безопасности</w:t>
      </w:r>
    </w:p>
    <w:p w14:paraId="7E7FFAF7" w14:textId="77777777" w:rsidR="00F873FB" w:rsidRDefault="00976D22">
      <w:pPr>
        <w:numPr>
          <w:ilvl w:val="1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Лист 5. Чек-лист Требования к производительности </w:t>
      </w:r>
    </w:p>
    <w:p w14:paraId="0ECBDCD4" w14:textId="77777777" w:rsidR="00F873FB" w:rsidRDefault="00976D22">
      <w:pPr>
        <w:numPr>
          <w:ilvl w:val="1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Лист 6. Чек-лист по Сайзингу</w:t>
      </w:r>
    </w:p>
    <w:p w14:paraId="3DE377AC" w14:textId="77777777" w:rsidR="00F873FB" w:rsidRDefault="00976D22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2. План выполнения работ по интеграции и внедрению Управляющего софта для АТМ в формате Excel с указанием общей длительности проекта в м</w:t>
      </w:r>
      <w:r>
        <w:rPr>
          <w:rFonts w:ascii="Times New Roman" w:eastAsia="Times New Roman" w:hAnsi="Times New Roman" w:cs="Times New Roman"/>
          <w:sz w:val="24"/>
          <w:szCs w:val="24"/>
        </w:rPr>
        <w:t>есяцах.</w:t>
      </w:r>
    </w:p>
    <w:p w14:paraId="5A72E656" w14:textId="77777777" w:rsidR="00F873FB" w:rsidRDefault="00976D22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3. Состав команды внедрения со стороны Исполнителя в формате pdf.</w:t>
      </w:r>
    </w:p>
    <w:p w14:paraId="04FB5DD1" w14:textId="77777777" w:rsidR="00F873FB" w:rsidRDefault="00976D22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Приложение 4. Резюме (CV) участников команды внедрения со стороны Исполнителя в формате pdf. </w:t>
      </w:r>
    </w:p>
    <w:p w14:paraId="3A4AD5F8" w14:textId="77777777" w:rsidR="00F873FB" w:rsidRDefault="00976D22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5. Состав команды для выполнения работ по дальнейшему развитию и 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опровождению программного обеспечения после запуска в промышленную среду в формате pdf.  </w:t>
      </w:r>
    </w:p>
    <w:p w14:paraId="63FF6A07" w14:textId="77777777" w:rsidR="00F873FB" w:rsidRDefault="00976D22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6.  Справку по численности сотрудников (включая ГПХ) по состоянию на последнюю отчетную дату в формате pdf (скан).</w:t>
      </w:r>
    </w:p>
    <w:p w14:paraId="58936DB3" w14:textId="72902A2C" w:rsidR="00F873FB" w:rsidRDefault="00976D22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7. Подтверждение о готовности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исполнять требования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предоставлению услуг технической поддержки (SLA) управляющего ПО в формате pdf. </w:t>
      </w:r>
    </w:p>
    <w:p w14:paraId="2AE46018" w14:textId="77777777" w:rsidR="00F873FB" w:rsidRDefault="00976D22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8. Справка об опыте выполнения аналогичных проектов за 2021-2026 год в формате pdf.</w:t>
      </w:r>
    </w:p>
    <w:p w14:paraId="16473A0F" w14:textId="77777777" w:rsidR="00F873FB" w:rsidRDefault="00976D22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9. Рекомендации со стороны Заказчиков в фор</w:t>
      </w:r>
      <w:r>
        <w:rPr>
          <w:rFonts w:ascii="Times New Roman" w:eastAsia="Times New Roman" w:hAnsi="Times New Roman" w:cs="Times New Roman"/>
          <w:sz w:val="24"/>
          <w:szCs w:val="24"/>
        </w:rPr>
        <w:t>мате pdf.</w:t>
      </w:r>
    </w:p>
    <w:p w14:paraId="458B13E9" w14:textId="77777777" w:rsidR="00F873FB" w:rsidRDefault="00F873FB">
      <w:pPr>
        <w:pStyle w:val="2"/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387AFE9" w14:textId="77777777" w:rsidR="00F873FB" w:rsidRDefault="00F873F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7741E18" w14:textId="77777777" w:rsidR="00F873FB" w:rsidRDefault="00976D22">
      <w:pPr>
        <w:pStyle w:val="2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_____________________                       _______________                  ___________________________                      </w:t>
      </w:r>
    </w:p>
    <w:p w14:paraId="0CB324C9" w14:textId="77777777" w:rsidR="00F873FB" w:rsidRDefault="00976D22">
      <w:pPr>
        <w:tabs>
          <w:tab w:val="left" w:pos="360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(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должность) 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(подпись)                                             (Ф.И.О.)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</w:t>
      </w:r>
    </w:p>
    <w:p w14:paraId="4F96F0FC" w14:textId="77777777" w:rsidR="00F873FB" w:rsidRDefault="00976D22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м.п.                                                                                                                               Дата: 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_._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__.____г.</w:t>
      </w:r>
    </w:p>
    <w:sectPr w:rsidR="00F873FB">
      <w:pgSz w:w="11906" w:h="16838"/>
      <w:pgMar w:top="737" w:right="992" w:bottom="737" w:left="1559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76CA6C" w14:textId="77777777" w:rsidR="00976D22" w:rsidRDefault="00976D22">
      <w:pPr>
        <w:spacing w:after="0" w:line="240" w:lineRule="auto"/>
      </w:pPr>
      <w:r>
        <w:separator/>
      </w:r>
    </w:p>
  </w:endnote>
  <w:endnote w:type="continuationSeparator" w:id="0">
    <w:p w14:paraId="5D4A55BB" w14:textId="77777777" w:rsidR="00976D22" w:rsidRDefault="00976D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20000287" w:usb1="00000000" w:usb2="00000000" w:usb3="00000000" w:csb0="0000019F" w:csb1="00000000"/>
    <w:embedRegular r:id="rId1" w:fontKey="{F777CF18-2FC3-43CD-8639-FB4E5A5FD9F2}"/>
    <w:embedBold r:id="rId2" w:fontKey="{EA7E57B0-DCC9-4168-9457-5AF49D97ABCE}"/>
    <w:embedItalic r:id="rId3" w:fontKey="{99BDEE70-8AAD-4703-829E-2268D22844D5}"/>
  </w:font>
  <w:font w:name="Calibri">
    <w:panose1 w:val="020F0502020204030204"/>
    <w:charset w:val="CC"/>
    <w:family w:val="swiss"/>
    <w:pitch w:val="variable"/>
    <w:sig w:usb0="20002A87" w:usb1="00000000" w:usb2="00000000" w:usb3="00000000" w:csb0="000001FF" w:csb1="00000000"/>
    <w:embedRegular r:id="rId4" w:fontKey="{84AB887C-E075-4E64-9120-CAD0E262DDDF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EDDBBF" w14:textId="77777777" w:rsidR="00976D22" w:rsidRDefault="00976D22">
      <w:pPr>
        <w:spacing w:after="0" w:line="240" w:lineRule="auto"/>
      </w:pPr>
      <w:r>
        <w:separator/>
      </w:r>
    </w:p>
  </w:footnote>
  <w:footnote w:type="continuationSeparator" w:id="0">
    <w:p w14:paraId="16F94EE3" w14:textId="77777777" w:rsidR="00976D22" w:rsidRDefault="00976D22">
      <w:pPr>
        <w:spacing w:after="0" w:line="240" w:lineRule="auto"/>
      </w:pPr>
      <w:r>
        <w:continuationSeparator/>
      </w:r>
    </w:p>
  </w:footnote>
  <w:footnote w:id="1">
    <w:p w14:paraId="18F37BDE" w14:textId="77777777" w:rsidR="00F873FB" w:rsidRDefault="00976D2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В столбцах 5 и 6 таблицы выбрать вариант «НДС не облагается» в случае при</w:t>
      </w:r>
      <w:r>
        <w:rPr>
          <w:rFonts w:ascii="Times New Roman" w:eastAsia="Times New Roman" w:hAnsi="Times New Roman" w:cs="Times New Roman"/>
          <w:sz w:val="18"/>
          <w:szCs w:val="18"/>
        </w:rPr>
        <w:t>менения Поставщиком упрощенной системы налогообложения или иного режима, освобождающего от уплаты НДС.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DF6F5B"/>
    <w:multiLevelType w:val="multilevel"/>
    <w:tmpl w:val="AC8E2DA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710D4856"/>
    <w:multiLevelType w:val="multilevel"/>
    <w:tmpl w:val="7AAA53B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3FB"/>
    <w:rsid w:val="001D7101"/>
    <w:rsid w:val="00976D22"/>
    <w:rsid w:val="00F8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9741D"/>
  <w15:docId w15:val="{F27BCD85-1BBA-4606-BBC0-3FF4493F5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240" w:after="0"/>
      <w:outlineLvl w:val="0"/>
    </w:pPr>
    <w:rPr>
      <w:rFonts w:ascii="Cambria" w:eastAsia="Cambria" w:hAnsi="Cambria" w:cs="Cambria"/>
      <w:color w:val="366091"/>
      <w:sz w:val="32"/>
      <w:szCs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00" w:after="0"/>
      <w:ind w:left="360" w:hanging="360"/>
      <w:outlineLvl w:val="1"/>
    </w:p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00" w:after="0"/>
      <w:outlineLvl w:val="2"/>
    </w:pPr>
    <w:rPr>
      <w:rFonts w:ascii="Cambria" w:eastAsia="Cambria" w:hAnsi="Cambria" w:cs="Cambria"/>
      <w:b/>
      <w:bCs/>
      <w:color w:val="4F81BD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40" w:after="0"/>
      <w:outlineLvl w:val="3"/>
    </w:pPr>
    <w:rPr>
      <w:rFonts w:ascii="Cambria" w:eastAsia="Cambria" w:hAnsi="Cambria" w:cs="Cambria"/>
      <w:i/>
      <w:iCs/>
      <w:color w:val="366091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00" w:after="0"/>
      <w:outlineLvl w:val="4"/>
    </w:pPr>
    <w:rPr>
      <w:rFonts w:ascii="Cambria" w:eastAsia="Cambria" w:hAnsi="Cambria" w:cs="Cambria"/>
      <w:color w:val="243F61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rPr>
      <w:rFonts w:ascii="Cambria" w:eastAsia="Cambria" w:hAnsi="Cambria" w:cs="Cambria"/>
      <w:i/>
      <w:iCs/>
      <w:color w:val="4F81BD"/>
      <w:sz w:val="24"/>
      <w:szCs w:val="24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RZGK4VgLMRgDeT/y1qqUpev+kg==">CgMxLjAyDmguZWVuNnRwdWV2cXB3Mg5oLjdzdmF4NXpieTV3ZDIOaC54Ynkxd2hpMzNjMnUyDmguNXNwN2hvc21janQ4Mg5oLnB5NmZqMWljNXg3bTgAciExYkNMNFhOTjdWcUNxNHpYeUROTEtOX1ZhUkozNVRRems=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1206</Words>
  <Characters>6875</Characters>
  <Application>Microsoft Office Word</Application>
  <DocSecurity>0</DocSecurity>
  <Lines>57</Lines>
  <Paragraphs>16</Paragraphs>
  <ScaleCrop>false</ScaleCrop>
  <Company/>
  <LinksUpToDate>false</LinksUpToDate>
  <CharactersWithSpaces>8065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Ахмедов Дилшод Исматуллаевич</cp:lastModifiedBy>
  <cp:revision>2</cp:revision>
  <dcterms:created xsi:type="dcterms:W3CDTF">2026-07-17T05:09:00Z</dcterms:created>
  <dcterms:modified xsi:type="dcterms:W3CDTF">2026-07-17T05:11:00Z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0x0101008320A4B28351224E9168CB09A92C0A37</vt:lpwstr>
  </property>
</Properties>
</file>