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CCC4E" w14:textId="77777777" w:rsidR="00863A0F" w:rsidRDefault="002E132C" w:rsidP="007F229D">
      <w:pPr>
        <w:pStyle w:val="Heading2"/>
        <w:spacing w:before="0" w:line="240" w:lineRule="auto"/>
        <w:ind w:left="357" w:hanging="357"/>
        <w:jc w:val="right"/>
        <w:rPr>
          <w:iCs/>
          <w:szCs w:val="20"/>
        </w:rPr>
      </w:pPr>
      <w:bookmarkStart w:id="0" w:name="_Toc351132548"/>
      <w:r>
        <w:rPr>
          <w:iCs/>
          <w:szCs w:val="20"/>
        </w:rPr>
        <w:t xml:space="preserve">Приложение № 2 </w:t>
      </w:r>
    </w:p>
    <w:p w14:paraId="6B15DF19" w14:textId="3C8FE699" w:rsidR="00B82025" w:rsidRPr="007F229D" w:rsidRDefault="009B5850" w:rsidP="007F229D">
      <w:pPr>
        <w:pStyle w:val="Heading2"/>
        <w:spacing w:before="0" w:line="240" w:lineRule="auto"/>
        <w:ind w:left="357" w:hanging="357"/>
        <w:jc w:val="right"/>
        <w:rPr>
          <w:iCs/>
          <w:szCs w:val="20"/>
        </w:rPr>
      </w:pPr>
      <w:r>
        <w:rPr>
          <w:iCs/>
          <w:szCs w:val="20"/>
        </w:rPr>
        <w:t xml:space="preserve">к Конкурсной документации </w:t>
      </w:r>
    </w:p>
    <w:bookmarkEnd w:id="0"/>
    <w:p w14:paraId="249D2253" w14:textId="77777777" w:rsidR="00E55A92" w:rsidRPr="007F229D" w:rsidRDefault="00E55A92" w:rsidP="007F229D">
      <w:pPr>
        <w:pStyle w:val="Heading3"/>
        <w:spacing w:line="240" w:lineRule="auto"/>
        <w:rPr>
          <w:rFonts w:ascii="Arial" w:hAnsi="Arial" w:cs="Arial"/>
          <w:b w:val="0"/>
          <w:bCs w:val="0"/>
          <w:color w:val="auto"/>
          <w:szCs w:val="20"/>
        </w:rPr>
      </w:pPr>
    </w:p>
    <w:p w14:paraId="6C33488C" w14:textId="77777777" w:rsidR="00AE2719" w:rsidRDefault="00AE2719" w:rsidP="00AE2719">
      <w:pPr>
        <w:spacing w:after="0"/>
        <w:jc w:val="both"/>
        <w:rPr>
          <w:rFonts w:cs="Arial"/>
          <w:szCs w:val="20"/>
        </w:rPr>
      </w:pPr>
      <w:r w:rsidRPr="00AE2719">
        <w:rPr>
          <w:rFonts w:cs="Arial"/>
          <w:szCs w:val="20"/>
        </w:rPr>
        <w:t>По конкурсу «Поставка, внедрение и расширение лицензий, а также поставка оборудования системы резервного копирования для основного и резервного ЦОД» АКБ «</w:t>
      </w:r>
      <w:proofErr w:type="spellStart"/>
      <w:r w:rsidRPr="00AE2719">
        <w:rPr>
          <w:rFonts w:cs="Arial"/>
          <w:szCs w:val="20"/>
        </w:rPr>
        <w:t>Hamkorbank</w:t>
      </w:r>
      <w:proofErr w:type="spellEnd"/>
      <w:r w:rsidRPr="00AE2719">
        <w:rPr>
          <w:rFonts w:cs="Arial"/>
          <w:szCs w:val="20"/>
        </w:rPr>
        <w:t>»</w:t>
      </w:r>
    </w:p>
    <w:p w14:paraId="2E78A8F6" w14:textId="4C336EED" w:rsidR="00382D4D" w:rsidRDefault="001C3B15" w:rsidP="00AE2719">
      <w:pPr>
        <w:spacing w:after="0"/>
        <w:jc w:val="both"/>
        <w:rPr>
          <w:rFonts w:cs="Arial"/>
          <w:szCs w:val="20"/>
        </w:rPr>
      </w:pPr>
      <w:r>
        <w:rPr>
          <w:rFonts w:cs="Arial"/>
          <w:szCs w:val="20"/>
        </w:rPr>
        <w:t xml:space="preserve">№ ____от «__» __________ 2026 г. </w:t>
      </w:r>
    </w:p>
    <w:p w14:paraId="55133B3C" w14:textId="77777777" w:rsidR="00A16F75" w:rsidRPr="00A16F75" w:rsidRDefault="00A16F75" w:rsidP="00A16F75">
      <w:pPr>
        <w:pStyle w:val="Heading2"/>
        <w:rPr>
          <w:sz w:val="4"/>
        </w:rPr>
      </w:pPr>
    </w:p>
    <w:p w14:paraId="2B11ADAD" w14:textId="576B3344" w:rsidR="00154792" w:rsidRPr="007F229D" w:rsidRDefault="001C3B15" w:rsidP="00A16F75">
      <w:pPr>
        <w:pStyle w:val="Heading2"/>
        <w:spacing w:before="0" w:line="240" w:lineRule="auto"/>
        <w:jc w:val="center"/>
        <w:rPr>
          <w:b/>
          <w:szCs w:val="20"/>
        </w:rPr>
      </w:pPr>
      <w:r>
        <w:rPr>
          <w:b/>
          <w:szCs w:val="20"/>
        </w:rPr>
        <w:t>Конкурсное предложение</w:t>
      </w:r>
    </w:p>
    <w:p w14:paraId="01F13113" w14:textId="77777777" w:rsidR="00A16F75" w:rsidRDefault="00A16F75" w:rsidP="00A16F75">
      <w:pPr>
        <w:autoSpaceDE w:val="0"/>
        <w:autoSpaceDN w:val="0"/>
        <w:adjustRightInd w:val="0"/>
        <w:spacing w:after="0" w:line="240" w:lineRule="auto"/>
        <w:jc w:val="center"/>
        <w:rPr>
          <w:rFonts w:cs="Arial"/>
          <w:b/>
          <w:szCs w:val="20"/>
        </w:rPr>
      </w:pPr>
    </w:p>
    <w:p w14:paraId="65F6BA55" w14:textId="30FA007B" w:rsidR="00382D4D" w:rsidRPr="007F229D" w:rsidRDefault="00382D4D" w:rsidP="007F229D">
      <w:pPr>
        <w:autoSpaceDE w:val="0"/>
        <w:autoSpaceDN w:val="0"/>
        <w:adjustRightInd w:val="0"/>
        <w:spacing w:line="240" w:lineRule="auto"/>
        <w:jc w:val="center"/>
        <w:rPr>
          <w:rFonts w:cs="Arial"/>
          <w:b/>
          <w:szCs w:val="20"/>
        </w:rPr>
      </w:pPr>
      <w:r>
        <w:rPr>
          <w:rFonts w:cs="Arial"/>
          <w:b/>
          <w:szCs w:val="20"/>
        </w:rPr>
        <w:t>Уважаемые господа!</w:t>
      </w:r>
    </w:p>
    <w:p w14:paraId="55B63D31" w14:textId="56C236B1" w:rsidR="00B34D34" w:rsidRPr="0028184E" w:rsidRDefault="00382D4D" w:rsidP="001C155D">
      <w:pPr>
        <w:spacing w:after="0"/>
        <w:jc w:val="both"/>
        <w:rPr>
          <w:rFonts w:cs="Arial"/>
          <w:szCs w:val="20"/>
        </w:rPr>
      </w:pPr>
      <w:r>
        <w:rPr>
          <w:rFonts w:cs="Arial"/>
          <w:bCs/>
          <w:szCs w:val="20"/>
        </w:rPr>
        <w:t xml:space="preserve">1. Изучив документацию о проведении конкурсного отбора на </w:t>
      </w:r>
      <w:r>
        <w:rPr>
          <w:rFonts w:cs="Arial"/>
          <w:szCs w:val="20"/>
        </w:rPr>
        <w:t>заключение договора на расширение лицензий и оборудования СРК Commvault и создание СРК Commvault в РЦОД для АКБ «Hamkorbank» к</w:t>
      </w:r>
      <w:r>
        <w:rPr>
          <w:rFonts w:cs="Arial"/>
          <w:bCs/>
          <w:szCs w:val="20"/>
        </w:rPr>
        <w:t>омпания_____________________</w:t>
      </w:r>
      <w:r>
        <w:rPr>
          <w:rFonts w:cs="Arial"/>
          <w:bCs/>
          <w:szCs w:val="20"/>
          <w:u w:val="single"/>
        </w:rPr>
        <w:t>(</w:t>
      </w:r>
      <w:r>
        <w:rPr>
          <w:rFonts w:cs="Arial"/>
          <w:bCs/>
          <w:i/>
          <w:iCs/>
          <w:sz w:val="18"/>
          <w:szCs w:val="20"/>
          <w:highlight w:val="lightGray"/>
          <w:u w:val="single"/>
        </w:rPr>
        <w:t>указать организационно-правовую форму и наименование компании</w:t>
      </w:r>
      <w:r>
        <w:rPr>
          <w:rFonts w:cs="Arial"/>
          <w:bCs/>
          <w:i/>
          <w:iCs/>
          <w:sz w:val="18"/>
          <w:szCs w:val="20"/>
        </w:rPr>
        <w:t>)</w:t>
      </w:r>
      <w:r>
        <w:rPr>
          <w:rFonts w:cs="Arial"/>
          <w:bCs/>
          <w:szCs w:val="20"/>
        </w:rPr>
        <w:t xml:space="preserve"> в лице _________________</w:t>
      </w:r>
      <w:r>
        <w:rPr>
          <w:rFonts w:cs="Arial"/>
          <w:bCs/>
          <w:i/>
          <w:iCs/>
          <w:szCs w:val="20"/>
          <w:u w:val="single"/>
        </w:rPr>
        <w:t>(</w:t>
      </w:r>
      <w:r>
        <w:rPr>
          <w:rFonts w:cs="Arial"/>
          <w:bCs/>
          <w:i/>
          <w:iCs/>
          <w:sz w:val="18"/>
          <w:szCs w:val="20"/>
          <w:highlight w:val="lightGray"/>
          <w:u w:val="single"/>
        </w:rPr>
        <w:t xml:space="preserve">указать должность и Ф.И.О. руководителя/ уполномоченного лица) </w:t>
      </w:r>
      <w:r>
        <w:rPr>
          <w:rFonts w:cs="Arial"/>
          <w:szCs w:val="20"/>
        </w:rPr>
        <w:t>сообщает свое согласие заключить договор в полном соответствии с требованиями конкурсной документации и Технического задания на следующих условиях:</w:t>
      </w:r>
    </w:p>
    <w:p w14:paraId="38FAFE95" w14:textId="77777777" w:rsidR="00DA21BF" w:rsidRDefault="00DA21BF" w:rsidP="00DC2099">
      <w:pPr>
        <w:pStyle w:val="Heading2"/>
        <w:spacing w:before="0" w:line="240" w:lineRule="auto"/>
        <w:ind w:left="0" w:firstLine="0"/>
        <w:jc w:val="both"/>
        <w:rPr>
          <w:b/>
          <w:szCs w:val="20"/>
        </w:rPr>
      </w:pPr>
    </w:p>
    <w:p w14:paraId="557B8959" w14:textId="387A0DE0" w:rsidR="00C445D1" w:rsidRDefault="00DC2099" w:rsidP="00DC2099">
      <w:pPr>
        <w:pStyle w:val="Heading2"/>
        <w:spacing w:before="0" w:line="240" w:lineRule="auto"/>
        <w:ind w:left="0" w:firstLine="0"/>
        <w:jc w:val="both"/>
        <w:rPr>
          <w:szCs w:val="20"/>
        </w:rPr>
      </w:pPr>
      <w:r>
        <w:rPr>
          <w:b/>
          <w:szCs w:val="20"/>
        </w:rPr>
        <w:t>Общая стоимость предложения составляет</w:t>
      </w:r>
      <w:r>
        <w:rPr>
          <w:i/>
          <w:szCs w:val="20"/>
        </w:rPr>
        <w:t>_______________________________(указать валюту долл. США/сум РУз</w:t>
      </w:r>
      <w:r>
        <w:rPr>
          <w:i/>
          <w:sz w:val="22"/>
          <w:szCs w:val="20"/>
        </w:rPr>
        <w:t>)</w:t>
      </w:r>
      <w:r>
        <w:rPr>
          <w:b/>
          <w:szCs w:val="20"/>
        </w:rPr>
        <w:t xml:space="preserve">, с НДС/НДС не облагается </w:t>
      </w:r>
      <w:r>
        <w:rPr>
          <w:i/>
          <w:szCs w:val="20"/>
        </w:rPr>
        <w:t>(</w:t>
      </w:r>
      <w:r>
        <w:rPr>
          <w:i/>
          <w:sz w:val="18"/>
          <w:szCs w:val="20"/>
        </w:rPr>
        <w:t>оставить соответствующее режиму налогообложения</w:t>
      </w:r>
      <w:r>
        <w:rPr>
          <w:i/>
          <w:szCs w:val="20"/>
        </w:rPr>
        <w:t xml:space="preserve">) </w:t>
      </w:r>
      <w:r>
        <w:rPr>
          <w:b/>
          <w:szCs w:val="20"/>
        </w:rPr>
        <w:t>с разбивкой в Таблице 1.</w:t>
      </w:r>
      <w:r>
        <w:rPr>
          <w:szCs w:val="20"/>
        </w:rPr>
        <w:t xml:space="preserve"> </w:t>
      </w:r>
    </w:p>
    <w:p w14:paraId="376BB1A0" w14:textId="2B83444F" w:rsidR="0058047A" w:rsidRDefault="0058047A" w:rsidP="00DC2099">
      <w:pPr>
        <w:pStyle w:val="Heading2"/>
        <w:spacing w:before="0" w:line="240" w:lineRule="auto"/>
        <w:ind w:left="0" w:firstLine="0"/>
        <w:jc w:val="both"/>
        <w:rPr>
          <w:szCs w:val="20"/>
        </w:rPr>
      </w:pPr>
      <w:r>
        <w:rPr>
          <w:szCs w:val="20"/>
        </w:rPr>
        <w:t>Детализированная расшифровка стоимости ПО (спецификация ПО), работ и услуг представлено в Приложении №1 к Конкурсному предложению.</w:t>
      </w:r>
    </w:p>
    <w:p w14:paraId="7F3EC9E4" w14:textId="4F3A7902" w:rsidR="00B34D34" w:rsidRPr="0058047A" w:rsidRDefault="00F46D27" w:rsidP="00F46D27">
      <w:pPr>
        <w:pStyle w:val="Heading2"/>
        <w:spacing w:before="0" w:line="240" w:lineRule="auto"/>
        <w:ind w:left="7788" w:firstLine="0"/>
        <w:jc w:val="both"/>
        <w:rPr>
          <w:szCs w:val="20"/>
        </w:rPr>
      </w:pPr>
      <w:r>
        <w:rPr>
          <w:szCs w:val="20"/>
        </w:rPr>
        <w:t xml:space="preserve">       Таблица 1</w:t>
      </w:r>
    </w:p>
    <w:p w14:paraId="2CF367F5" w14:textId="140AFC1F" w:rsidR="00CD48D0" w:rsidRPr="00C445D1" w:rsidRDefault="00CD48D0" w:rsidP="004D65C2">
      <w:pPr>
        <w:spacing w:after="0"/>
        <w:rPr>
          <w:b/>
          <w:szCs w:val="20"/>
        </w:rPr>
      </w:pPr>
      <w:r>
        <w:rPr>
          <w:b/>
          <w:szCs w:val="20"/>
        </w:rPr>
        <w:t xml:space="preserve">Предложение участника по стоимости поставки </w:t>
      </w:r>
      <w:r>
        <w:rPr>
          <w:rFonts w:cs="Arial"/>
          <w:b/>
          <w:szCs w:val="20"/>
        </w:rPr>
        <w:t>расширения лицензий и оборудования СРК Commvault</w:t>
      </w:r>
      <w:r>
        <w:rPr>
          <w:b/>
          <w:szCs w:val="20"/>
        </w:rPr>
        <w:t xml:space="preserve"> _____________________(</w:t>
      </w:r>
      <w:r>
        <w:rPr>
          <w:b/>
          <w:i/>
          <w:sz w:val="18"/>
          <w:szCs w:val="20"/>
        </w:rPr>
        <w:t>Commvault</w:t>
      </w:r>
      <w:r>
        <w:rPr>
          <w:b/>
          <w:szCs w:val="20"/>
        </w:rPr>
        <w:t>)</w:t>
      </w:r>
    </w:p>
    <w:tbl>
      <w:tblPr>
        <w:tblStyle w:val="TableGrid"/>
        <w:tblW w:w="10065" w:type="dxa"/>
        <w:tblInd w:w="-147" w:type="dxa"/>
        <w:tblLayout w:type="fixed"/>
        <w:tblLook w:val="04A0" w:firstRow="1" w:lastRow="0" w:firstColumn="1" w:lastColumn="0" w:noHBand="0" w:noVBand="1"/>
      </w:tblPr>
      <w:tblGrid>
        <w:gridCol w:w="568"/>
        <w:gridCol w:w="4252"/>
        <w:gridCol w:w="709"/>
        <w:gridCol w:w="851"/>
        <w:gridCol w:w="1842"/>
        <w:gridCol w:w="1843"/>
      </w:tblGrid>
      <w:tr w:rsidR="00374E91" w:rsidRPr="00DC2099" w14:paraId="149F6C47" w14:textId="77777777" w:rsidTr="00373A43">
        <w:trPr>
          <w:trHeight w:val="358"/>
        </w:trPr>
        <w:tc>
          <w:tcPr>
            <w:tcW w:w="568" w:type="dxa"/>
          </w:tcPr>
          <w:p w14:paraId="7C7D1AB5" w14:textId="77777777" w:rsidR="00045275" w:rsidRDefault="00045275" w:rsidP="0038614E">
            <w:pPr>
              <w:tabs>
                <w:tab w:val="left" w:pos="0"/>
              </w:tabs>
              <w:ind w:right="-109"/>
              <w:jc w:val="center"/>
              <w:rPr>
                <w:rFonts w:cs="Arial"/>
                <w:b/>
                <w:sz w:val="18"/>
                <w:szCs w:val="20"/>
              </w:rPr>
            </w:pPr>
          </w:p>
          <w:p w14:paraId="10E7ED16" w14:textId="6572B455" w:rsidR="0058047A" w:rsidRPr="00DC2099" w:rsidRDefault="0058047A" w:rsidP="0038614E">
            <w:pPr>
              <w:tabs>
                <w:tab w:val="left" w:pos="0"/>
              </w:tabs>
              <w:ind w:right="-109"/>
              <w:jc w:val="center"/>
              <w:rPr>
                <w:rFonts w:cs="Arial"/>
                <w:b/>
                <w:sz w:val="18"/>
                <w:szCs w:val="20"/>
              </w:rPr>
            </w:pPr>
            <w:r>
              <w:rPr>
                <w:rFonts w:cs="Arial"/>
                <w:b/>
                <w:sz w:val="18"/>
                <w:szCs w:val="20"/>
              </w:rPr>
              <w:t>№ пп</w:t>
            </w:r>
          </w:p>
        </w:tc>
        <w:tc>
          <w:tcPr>
            <w:tcW w:w="4252" w:type="dxa"/>
          </w:tcPr>
          <w:p w14:paraId="35394C2D" w14:textId="77777777" w:rsidR="00045275" w:rsidRDefault="00045275" w:rsidP="00987B99">
            <w:pPr>
              <w:tabs>
                <w:tab w:val="left" w:pos="0"/>
              </w:tabs>
              <w:jc w:val="center"/>
              <w:rPr>
                <w:rFonts w:cs="Arial"/>
                <w:b/>
                <w:sz w:val="18"/>
                <w:szCs w:val="20"/>
              </w:rPr>
            </w:pPr>
          </w:p>
          <w:p w14:paraId="23A754F3" w14:textId="77777777" w:rsidR="00045275" w:rsidRDefault="00045275" w:rsidP="00987B99">
            <w:pPr>
              <w:tabs>
                <w:tab w:val="left" w:pos="0"/>
              </w:tabs>
              <w:jc w:val="center"/>
              <w:rPr>
                <w:rFonts w:cs="Arial"/>
                <w:b/>
                <w:sz w:val="18"/>
                <w:szCs w:val="20"/>
              </w:rPr>
            </w:pPr>
          </w:p>
          <w:p w14:paraId="2C7F189F" w14:textId="722C2C2B" w:rsidR="0058047A" w:rsidRPr="00DC2099" w:rsidRDefault="0058047A" w:rsidP="00987B99">
            <w:pPr>
              <w:tabs>
                <w:tab w:val="left" w:pos="0"/>
              </w:tabs>
              <w:jc w:val="center"/>
              <w:rPr>
                <w:rFonts w:cs="Arial"/>
                <w:b/>
                <w:sz w:val="18"/>
                <w:szCs w:val="20"/>
              </w:rPr>
            </w:pPr>
            <w:r>
              <w:rPr>
                <w:rFonts w:cs="Arial"/>
                <w:b/>
                <w:sz w:val="18"/>
                <w:szCs w:val="20"/>
              </w:rPr>
              <w:t>Наименование (описание)</w:t>
            </w:r>
          </w:p>
        </w:tc>
        <w:tc>
          <w:tcPr>
            <w:tcW w:w="709" w:type="dxa"/>
          </w:tcPr>
          <w:p w14:paraId="0D79158A" w14:textId="77777777" w:rsidR="00374E91" w:rsidRDefault="00374E91" w:rsidP="00987B99">
            <w:pPr>
              <w:tabs>
                <w:tab w:val="left" w:pos="0"/>
              </w:tabs>
              <w:jc w:val="center"/>
              <w:rPr>
                <w:rFonts w:cs="Arial"/>
                <w:b/>
                <w:sz w:val="16"/>
                <w:szCs w:val="20"/>
              </w:rPr>
            </w:pPr>
          </w:p>
          <w:p w14:paraId="0EBB66A8" w14:textId="77777777" w:rsidR="00374E91" w:rsidRDefault="00374E91" w:rsidP="00987B99">
            <w:pPr>
              <w:tabs>
                <w:tab w:val="left" w:pos="0"/>
              </w:tabs>
              <w:jc w:val="center"/>
              <w:rPr>
                <w:rFonts w:cs="Arial"/>
                <w:b/>
                <w:sz w:val="16"/>
                <w:szCs w:val="20"/>
              </w:rPr>
            </w:pPr>
          </w:p>
          <w:p w14:paraId="22E04502" w14:textId="793C05E7" w:rsidR="0058047A" w:rsidRPr="00DC2099" w:rsidRDefault="0058047A" w:rsidP="00987B99">
            <w:pPr>
              <w:tabs>
                <w:tab w:val="left" w:pos="0"/>
              </w:tabs>
              <w:jc w:val="center"/>
              <w:rPr>
                <w:rFonts w:cs="Arial"/>
                <w:b/>
                <w:sz w:val="18"/>
                <w:szCs w:val="20"/>
              </w:rPr>
            </w:pPr>
            <w:r>
              <w:rPr>
                <w:rFonts w:cs="Arial"/>
                <w:b/>
                <w:sz w:val="16"/>
                <w:szCs w:val="20"/>
              </w:rPr>
              <w:t>Ед. измерения</w:t>
            </w:r>
          </w:p>
        </w:tc>
        <w:tc>
          <w:tcPr>
            <w:tcW w:w="851" w:type="dxa"/>
          </w:tcPr>
          <w:p w14:paraId="230247C9" w14:textId="77777777" w:rsidR="00374E91" w:rsidRDefault="00374E91" w:rsidP="00DC2099">
            <w:pPr>
              <w:tabs>
                <w:tab w:val="left" w:pos="0"/>
              </w:tabs>
              <w:ind w:right="-107" w:hanging="110"/>
              <w:jc w:val="center"/>
              <w:rPr>
                <w:rFonts w:cs="Arial"/>
                <w:b/>
                <w:sz w:val="18"/>
                <w:szCs w:val="20"/>
              </w:rPr>
            </w:pPr>
          </w:p>
          <w:p w14:paraId="7D3952D3" w14:textId="77777777" w:rsidR="00374E91" w:rsidRDefault="00374E91" w:rsidP="00DC2099">
            <w:pPr>
              <w:tabs>
                <w:tab w:val="left" w:pos="0"/>
              </w:tabs>
              <w:ind w:right="-107" w:hanging="110"/>
              <w:jc w:val="center"/>
              <w:rPr>
                <w:rFonts w:cs="Arial"/>
                <w:b/>
                <w:sz w:val="18"/>
                <w:szCs w:val="20"/>
              </w:rPr>
            </w:pPr>
          </w:p>
          <w:p w14:paraId="10C42EE1" w14:textId="1B2B6E07" w:rsidR="0058047A" w:rsidRPr="00DC2099" w:rsidRDefault="0058047A" w:rsidP="00DC2099">
            <w:pPr>
              <w:tabs>
                <w:tab w:val="left" w:pos="0"/>
              </w:tabs>
              <w:ind w:right="-107" w:hanging="110"/>
              <w:jc w:val="center"/>
              <w:rPr>
                <w:rFonts w:cs="Arial"/>
                <w:b/>
                <w:sz w:val="18"/>
                <w:szCs w:val="20"/>
              </w:rPr>
            </w:pPr>
            <w:r>
              <w:rPr>
                <w:rFonts w:cs="Arial"/>
                <w:b/>
                <w:sz w:val="18"/>
                <w:szCs w:val="20"/>
              </w:rPr>
              <w:t>Коли</w:t>
            </w:r>
            <w:r>
              <w:rPr>
                <w:rFonts w:cs="Arial"/>
                <w:b/>
                <w:sz w:val="18"/>
                <w:szCs w:val="20"/>
                <w:lang w:val="en-US"/>
              </w:rPr>
              <w:t>-</w:t>
            </w:r>
            <w:r>
              <w:rPr>
                <w:rFonts w:cs="Arial"/>
                <w:b/>
                <w:sz w:val="18"/>
                <w:szCs w:val="20"/>
              </w:rPr>
              <w:t xml:space="preserve">чество* </w:t>
            </w:r>
          </w:p>
        </w:tc>
        <w:tc>
          <w:tcPr>
            <w:tcW w:w="1842" w:type="dxa"/>
          </w:tcPr>
          <w:p w14:paraId="68A6B5A3" w14:textId="0BE0A1EB" w:rsidR="0058047A" w:rsidRDefault="0058047A" w:rsidP="00AC75D2">
            <w:pPr>
              <w:tabs>
                <w:tab w:val="left" w:pos="0"/>
              </w:tabs>
              <w:ind w:right="-105"/>
              <w:jc w:val="center"/>
              <w:rPr>
                <w:rFonts w:cs="Arial"/>
                <w:b/>
                <w:sz w:val="18"/>
                <w:szCs w:val="20"/>
              </w:rPr>
            </w:pPr>
            <w:r>
              <w:rPr>
                <w:rFonts w:cs="Arial"/>
                <w:b/>
                <w:sz w:val="18"/>
                <w:szCs w:val="20"/>
              </w:rPr>
              <w:t xml:space="preserve">Цена за единицу (с учетом НДС/ НДС не облагается </w:t>
            </w:r>
            <w:r>
              <w:rPr>
                <w:rStyle w:val="FootnoteReference"/>
                <w:rFonts w:cs="Arial"/>
                <w:b/>
                <w:sz w:val="18"/>
                <w:szCs w:val="20"/>
              </w:rPr>
              <w:footnoteReference w:id="1"/>
            </w:r>
            <w:r>
              <w:rPr>
                <w:rFonts w:cs="Arial"/>
                <w:b/>
                <w:sz w:val="18"/>
                <w:szCs w:val="20"/>
              </w:rPr>
              <w:t>),</w:t>
            </w:r>
          </w:p>
          <w:p w14:paraId="51471659" w14:textId="37D65140" w:rsidR="0058047A" w:rsidRPr="00DC2099" w:rsidRDefault="0058047A" w:rsidP="00AC75D2">
            <w:pPr>
              <w:tabs>
                <w:tab w:val="left" w:pos="0"/>
              </w:tabs>
              <w:ind w:right="-105" w:hanging="110"/>
              <w:jc w:val="center"/>
              <w:rPr>
                <w:rFonts w:cs="Arial"/>
                <w:b/>
                <w:sz w:val="18"/>
                <w:szCs w:val="20"/>
              </w:rPr>
            </w:pPr>
            <w:r>
              <w:rPr>
                <w:rFonts w:cs="Arial"/>
                <w:b/>
                <w:sz w:val="18"/>
                <w:szCs w:val="20"/>
              </w:rPr>
              <w:t>долл. США/сум РУз**</w:t>
            </w:r>
          </w:p>
        </w:tc>
        <w:tc>
          <w:tcPr>
            <w:tcW w:w="1843" w:type="dxa"/>
          </w:tcPr>
          <w:p w14:paraId="0F5A41EA" w14:textId="37372338" w:rsidR="0058047A" w:rsidRPr="0058047A" w:rsidRDefault="0058047A" w:rsidP="00FB0FC4">
            <w:pPr>
              <w:tabs>
                <w:tab w:val="left" w:pos="0"/>
              </w:tabs>
              <w:jc w:val="center"/>
            </w:pPr>
            <w:r>
              <w:rPr>
                <w:rFonts w:cs="Arial"/>
                <w:b/>
                <w:sz w:val="18"/>
                <w:szCs w:val="20"/>
              </w:rPr>
              <w:t xml:space="preserve">Стоимость (с учетом НДС/НДС не облагается </w:t>
            </w:r>
            <w:r>
              <w:rPr>
                <w:rStyle w:val="FootnoteReference"/>
                <w:rFonts w:cs="Arial"/>
                <w:b/>
                <w:sz w:val="18"/>
                <w:szCs w:val="20"/>
              </w:rPr>
              <w:t>1</w:t>
            </w:r>
            <w:r>
              <w:rPr>
                <w:rFonts w:cs="Arial"/>
                <w:b/>
                <w:sz w:val="18"/>
                <w:szCs w:val="20"/>
              </w:rPr>
              <w:t>), долл. США/сум РУз**</w:t>
            </w:r>
          </w:p>
        </w:tc>
      </w:tr>
      <w:tr w:rsidR="00374E91" w:rsidRPr="0058047A" w14:paraId="7CE7D62A" w14:textId="77777777" w:rsidTr="00373A43">
        <w:trPr>
          <w:trHeight w:val="119"/>
        </w:trPr>
        <w:tc>
          <w:tcPr>
            <w:tcW w:w="568" w:type="dxa"/>
          </w:tcPr>
          <w:p w14:paraId="43099119" w14:textId="77777777" w:rsidR="0058047A" w:rsidRPr="0058047A" w:rsidRDefault="0058047A" w:rsidP="00987B99">
            <w:pPr>
              <w:tabs>
                <w:tab w:val="left" w:pos="0"/>
              </w:tabs>
              <w:jc w:val="center"/>
              <w:rPr>
                <w:rFonts w:cs="Arial"/>
                <w:bCs/>
                <w:sz w:val="16"/>
                <w:szCs w:val="20"/>
              </w:rPr>
            </w:pPr>
            <w:r>
              <w:rPr>
                <w:rFonts w:cs="Arial"/>
                <w:bCs/>
                <w:sz w:val="16"/>
                <w:szCs w:val="20"/>
              </w:rPr>
              <w:t>1</w:t>
            </w:r>
          </w:p>
        </w:tc>
        <w:tc>
          <w:tcPr>
            <w:tcW w:w="4252" w:type="dxa"/>
          </w:tcPr>
          <w:p w14:paraId="6110337D" w14:textId="77777777" w:rsidR="0058047A" w:rsidRPr="0058047A" w:rsidRDefault="0058047A" w:rsidP="00987B99">
            <w:pPr>
              <w:tabs>
                <w:tab w:val="left" w:pos="0"/>
              </w:tabs>
              <w:jc w:val="center"/>
              <w:rPr>
                <w:rFonts w:cs="Arial"/>
                <w:bCs/>
                <w:sz w:val="16"/>
                <w:szCs w:val="20"/>
              </w:rPr>
            </w:pPr>
            <w:r>
              <w:rPr>
                <w:rFonts w:cs="Arial"/>
                <w:bCs/>
                <w:sz w:val="16"/>
                <w:szCs w:val="20"/>
              </w:rPr>
              <w:t>2</w:t>
            </w:r>
          </w:p>
        </w:tc>
        <w:tc>
          <w:tcPr>
            <w:tcW w:w="709" w:type="dxa"/>
          </w:tcPr>
          <w:p w14:paraId="45942038" w14:textId="77777777" w:rsidR="0058047A" w:rsidRPr="0058047A" w:rsidRDefault="0058047A" w:rsidP="00987B99">
            <w:pPr>
              <w:tabs>
                <w:tab w:val="left" w:pos="0"/>
              </w:tabs>
              <w:jc w:val="center"/>
              <w:rPr>
                <w:rFonts w:cs="Arial"/>
                <w:bCs/>
                <w:sz w:val="16"/>
                <w:szCs w:val="20"/>
              </w:rPr>
            </w:pPr>
            <w:r>
              <w:rPr>
                <w:rFonts w:cs="Arial"/>
                <w:bCs/>
                <w:sz w:val="16"/>
                <w:szCs w:val="20"/>
              </w:rPr>
              <w:t>3</w:t>
            </w:r>
          </w:p>
        </w:tc>
        <w:tc>
          <w:tcPr>
            <w:tcW w:w="851" w:type="dxa"/>
          </w:tcPr>
          <w:p w14:paraId="5EA4EE11" w14:textId="77777777" w:rsidR="0058047A" w:rsidRPr="0058047A" w:rsidRDefault="0058047A" w:rsidP="00987B99">
            <w:pPr>
              <w:tabs>
                <w:tab w:val="left" w:pos="0"/>
              </w:tabs>
              <w:jc w:val="center"/>
              <w:rPr>
                <w:rFonts w:cs="Arial"/>
                <w:bCs/>
                <w:sz w:val="16"/>
                <w:szCs w:val="20"/>
              </w:rPr>
            </w:pPr>
            <w:r>
              <w:rPr>
                <w:rFonts w:cs="Arial"/>
                <w:bCs/>
                <w:sz w:val="16"/>
                <w:szCs w:val="20"/>
              </w:rPr>
              <w:t>4</w:t>
            </w:r>
          </w:p>
        </w:tc>
        <w:tc>
          <w:tcPr>
            <w:tcW w:w="1842" w:type="dxa"/>
          </w:tcPr>
          <w:p w14:paraId="784DE753" w14:textId="77777777" w:rsidR="0058047A" w:rsidRPr="0058047A" w:rsidRDefault="0058047A" w:rsidP="00987B99">
            <w:pPr>
              <w:tabs>
                <w:tab w:val="left" w:pos="0"/>
              </w:tabs>
              <w:jc w:val="center"/>
              <w:rPr>
                <w:rFonts w:cs="Arial"/>
                <w:bCs/>
                <w:sz w:val="16"/>
                <w:szCs w:val="20"/>
              </w:rPr>
            </w:pPr>
            <w:r>
              <w:rPr>
                <w:rFonts w:cs="Arial"/>
                <w:bCs/>
                <w:sz w:val="16"/>
                <w:szCs w:val="20"/>
              </w:rPr>
              <w:t>5</w:t>
            </w:r>
          </w:p>
        </w:tc>
        <w:tc>
          <w:tcPr>
            <w:tcW w:w="1843" w:type="dxa"/>
          </w:tcPr>
          <w:p w14:paraId="0CE9B595" w14:textId="77777777" w:rsidR="0058047A" w:rsidRPr="0058047A" w:rsidRDefault="0058047A" w:rsidP="00987B99">
            <w:pPr>
              <w:tabs>
                <w:tab w:val="left" w:pos="0"/>
              </w:tabs>
              <w:jc w:val="center"/>
              <w:rPr>
                <w:rFonts w:cs="Arial"/>
                <w:bCs/>
                <w:sz w:val="16"/>
                <w:szCs w:val="20"/>
              </w:rPr>
            </w:pPr>
            <w:r>
              <w:rPr>
                <w:rFonts w:cs="Arial"/>
                <w:bCs/>
                <w:sz w:val="16"/>
                <w:szCs w:val="20"/>
              </w:rPr>
              <w:t>7</w:t>
            </w:r>
          </w:p>
        </w:tc>
      </w:tr>
      <w:tr w:rsidR="0058047A" w14:paraId="06000000" w14:textId="77777777" w:rsidTr="00373A43">
        <w:trPr>
          <w:trHeight w:val="400"/>
        </w:trPr>
        <w:tc>
          <w:tcPr>
            <w:tcW w:w="568" w:type="dxa"/>
            <w:shd w:val="clear" w:color="auto" w:fill="DEEAF1"/>
          </w:tcPr>
          <w:p w14:paraId="06000001" w14:textId="77777777" w:rsidR="0058047A" w:rsidRDefault="0058047A">
            <w:pPr>
              <w:tabs>
                <w:tab w:val="left" w:pos="0"/>
              </w:tabs>
              <w:rPr>
                <w:rFonts w:cs="Arial"/>
                <w:bCs/>
                <w:szCs w:val="20"/>
              </w:rPr>
            </w:pPr>
          </w:p>
        </w:tc>
        <w:tc>
          <w:tcPr>
            <w:tcW w:w="4252" w:type="dxa"/>
            <w:shd w:val="clear" w:color="auto" w:fill="DEEAF1"/>
          </w:tcPr>
          <w:p w14:paraId="06000002" w14:textId="77777777" w:rsidR="0058047A" w:rsidRDefault="0058047A">
            <w:pPr>
              <w:tabs>
                <w:tab w:val="left" w:pos="0"/>
              </w:tabs>
              <w:rPr>
                <w:rFonts w:cs="Arial"/>
                <w:b/>
                <w:bCs/>
                <w:szCs w:val="20"/>
              </w:rPr>
            </w:pPr>
            <w:r>
              <w:rPr>
                <w:rFonts w:cs="Arial"/>
                <w:b/>
                <w:bCs/>
                <w:szCs w:val="20"/>
              </w:rPr>
              <w:t>Лот 1 — Расширение лицензий Commvault</w:t>
            </w:r>
          </w:p>
        </w:tc>
        <w:tc>
          <w:tcPr>
            <w:tcW w:w="709" w:type="dxa"/>
            <w:shd w:val="clear" w:color="auto" w:fill="DEEAF1"/>
          </w:tcPr>
          <w:p w14:paraId="06000003" w14:textId="77777777" w:rsidR="0058047A" w:rsidRDefault="0058047A">
            <w:pPr>
              <w:tabs>
                <w:tab w:val="left" w:pos="0"/>
              </w:tabs>
              <w:rPr>
                <w:rFonts w:cs="Arial"/>
                <w:bCs/>
                <w:szCs w:val="20"/>
              </w:rPr>
            </w:pPr>
          </w:p>
        </w:tc>
        <w:tc>
          <w:tcPr>
            <w:tcW w:w="851" w:type="dxa"/>
            <w:shd w:val="clear" w:color="auto" w:fill="DEEAF1"/>
          </w:tcPr>
          <w:p w14:paraId="06000004" w14:textId="77777777" w:rsidR="0058047A" w:rsidRDefault="0058047A">
            <w:pPr>
              <w:tabs>
                <w:tab w:val="left" w:pos="0"/>
              </w:tabs>
              <w:rPr>
                <w:rFonts w:cs="Arial"/>
                <w:bCs/>
                <w:szCs w:val="20"/>
              </w:rPr>
            </w:pPr>
          </w:p>
        </w:tc>
        <w:tc>
          <w:tcPr>
            <w:tcW w:w="1842" w:type="dxa"/>
            <w:shd w:val="clear" w:color="auto" w:fill="DEEAF1"/>
          </w:tcPr>
          <w:p w14:paraId="06000005" w14:textId="77777777" w:rsidR="0058047A" w:rsidRDefault="0058047A">
            <w:pPr>
              <w:tabs>
                <w:tab w:val="left" w:pos="0"/>
              </w:tabs>
              <w:rPr>
                <w:rFonts w:cs="Arial"/>
                <w:bCs/>
                <w:szCs w:val="20"/>
              </w:rPr>
            </w:pPr>
          </w:p>
        </w:tc>
        <w:tc>
          <w:tcPr>
            <w:tcW w:w="1843" w:type="dxa"/>
            <w:shd w:val="clear" w:color="auto" w:fill="DEEAF1"/>
          </w:tcPr>
          <w:p w14:paraId="06000006" w14:textId="77777777" w:rsidR="0058047A" w:rsidRDefault="0058047A">
            <w:pPr>
              <w:tabs>
                <w:tab w:val="left" w:pos="0"/>
              </w:tabs>
              <w:rPr>
                <w:rFonts w:cs="Arial"/>
                <w:bCs/>
                <w:szCs w:val="20"/>
              </w:rPr>
            </w:pPr>
          </w:p>
        </w:tc>
      </w:tr>
      <w:tr w:rsidR="0058047A" w14:paraId="0500000A" w14:textId="77777777" w:rsidTr="00373A43">
        <w:trPr>
          <w:trHeight w:val="543"/>
        </w:trPr>
        <w:tc>
          <w:tcPr>
            <w:tcW w:w="568" w:type="dxa"/>
          </w:tcPr>
          <w:p w14:paraId="0500000B" w14:textId="77777777" w:rsidR="0058047A" w:rsidRDefault="0058047A">
            <w:pPr>
              <w:tabs>
                <w:tab w:val="left" w:pos="0"/>
              </w:tabs>
              <w:jc w:val="both"/>
              <w:rPr>
                <w:rFonts w:cs="Arial"/>
                <w:bCs/>
                <w:szCs w:val="20"/>
              </w:rPr>
            </w:pPr>
            <w:r>
              <w:rPr>
                <w:rFonts w:cs="Arial"/>
                <w:bCs/>
                <w:szCs w:val="20"/>
              </w:rPr>
              <w:t>1</w:t>
            </w:r>
          </w:p>
        </w:tc>
        <w:tc>
          <w:tcPr>
            <w:tcW w:w="4252" w:type="dxa"/>
          </w:tcPr>
          <w:p w14:paraId="0500000C" w14:textId="77777777" w:rsidR="0058047A" w:rsidRDefault="0058047A">
            <w:pPr>
              <w:tabs>
                <w:tab w:val="left" w:pos="0"/>
              </w:tabs>
              <w:jc w:val="both"/>
              <w:rPr>
                <w:rFonts w:cs="Arial"/>
                <w:bCs/>
                <w:szCs w:val="20"/>
              </w:rPr>
            </w:pPr>
            <w:r>
              <w:rPr>
                <w:rFonts w:cs="Arial"/>
                <w:bCs/>
                <w:szCs w:val="20"/>
              </w:rPr>
              <w:t>Commvault Backup &amp; Recovery, Per Front-End Terabyte (лицензия постоянная + 3 года поддержки производителя)</w:t>
            </w:r>
          </w:p>
        </w:tc>
        <w:tc>
          <w:tcPr>
            <w:tcW w:w="709" w:type="dxa"/>
          </w:tcPr>
          <w:p w14:paraId="0500000D" w14:textId="77777777" w:rsidR="0058047A" w:rsidRDefault="0058047A">
            <w:pPr>
              <w:tabs>
                <w:tab w:val="left" w:pos="0"/>
              </w:tabs>
              <w:jc w:val="center"/>
              <w:rPr>
                <w:rFonts w:cs="Arial"/>
                <w:bCs/>
                <w:szCs w:val="20"/>
              </w:rPr>
            </w:pPr>
            <w:r>
              <w:rPr>
                <w:rFonts w:cs="Arial"/>
                <w:bCs/>
                <w:szCs w:val="20"/>
              </w:rPr>
              <w:t>ТБ</w:t>
            </w:r>
          </w:p>
        </w:tc>
        <w:tc>
          <w:tcPr>
            <w:tcW w:w="851" w:type="dxa"/>
          </w:tcPr>
          <w:p w14:paraId="0500000E" w14:textId="178202E0" w:rsidR="0058047A" w:rsidRDefault="00266AEF">
            <w:pPr>
              <w:tabs>
                <w:tab w:val="left" w:pos="0"/>
              </w:tabs>
              <w:jc w:val="center"/>
              <w:rPr>
                <w:rFonts w:cs="Arial"/>
                <w:bCs/>
                <w:szCs w:val="20"/>
              </w:rPr>
            </w:pPr>
            <w:r>
              <w:rPr>
                <w:rFonts w:cs="Arial"/>
                <w:bCs/>
                <w:szCs w:val="20"/>
              </w:rPr>
              <w:t>3</w:t>
            </w:r>
            <w:r w:rsidR="0058047A">
              <w:rPr>
                <w:rFonts w:cs="Arial"/>
                <w:bCs/>
                <w:szCs w:val="20"/>
              </w:rPr>
              <w:t>00</w:t>
            </w:r>
          </w:p>
        </w:tc>
        <w:tc>
          <w:tcPr>
            <w:tcW w:w="1842" w:type="dxa"/>
            <w:shd w:val="clear" w:color="auto" w:fill="EAF1DD" w:themeFill="accent3" w:themeFillTint="33"/>
            <w:vAlign w:val="center"/>
          </w:tcPr>
          <w:p w14:paraId="0500000F"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5000010"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58047A" w14:paraId="05000014" w14:textId="77777777" w:rsidTr="00373A43">
        <w:trPr>
          <w:trHeight w:val="543"/>
        </w:trPr>
        <w:tc>
          <w:tcPr>
            <w:tcW w:w="568" w:type="dxa"/>
          </w:tcPr>
          <w:p w14:paraId="05000015" w14:textId="77777777" w:rsidR="0058047A" w:rsidRDefault="0058047A">
            <w:pPr>
              <w:tabs>
                <w:tab w:val="left" w:pos="0"/>
              </w:tabs>
              <w:jc w:val="both"/>
              <w:rPr>
                <w:rFonts w:cs="Arial"/>
                <w:bCs/>
                <w:szCs w:val="20"/>
              </w:rPr>
            </w:pPr>
            <w:r>
              <w:rPr>
                <w:rFonts w:cs="Arial"/>
                <w:bCs/>
                <w:szCs w:val="20"/>
              </w:rPr>
              <w:t>2</w:t>
            </w:r>
          </w:p>
        </w:tc>
        <w:tc>
          <w:tcPr>
            <w:tcW w:w="4252" w:type="dxa"/>
          </w:tcPr>
          <w:p w14:paraId="05000016" w14:textId="77777777" w:rsidR="0058047A" w:rsidRDefault="0058047A">
            <w:pPr>
              <w:tabs>
                <w:tab w:val="left" w:pos="0"/>
              </w:tabs>
              <w:jc w:val="both"/>
              <w:rPr>
                <w:rFonts w:cs="Arial"/>
                <w:bCs/>
                <w:szCs w:val="20"/>
              </w:rPr>
            </w:pPr>
            <w:r>
              <w:rPr>
                <w:rFonts w:cs="Arial"/>
                <w:bCs/>
                <w:szCs w:val="20"/>
              </w:rPr>
              <w:t>Commvault Cloud Backup &amp; Recovery for Virtual Machines, Per VM (10-Pack) (лицензия постоянная + 3 года поддержки производителя)</w:t>
            </w:r>
          </w:p>
        </w:tc>
        <w:tc>
          <w:tcPr>
            <w:tcW w:w="709" w:type="dxa"/>
          </w:tcPr>
          <w:p w14:paraId="05000017" w14:textId="77777777" w:rsidR="0058047A" w:rsidRDefault="0058047A">
            <w:pPr>
              <w:tabs>
                <w:tab w:val="left" w:pos="0"/>
              </w:tabs>
              <w:jc w:val="center"/>
              <w:rPr>
                <w:rFonts w:cs="Arial"/>
                <w:bCs/>
                <w:szCs w:val="20"/>
              </w:rPr>
            </w:pPr>
            <w:r>
              <w:rPr>
                <w:rFonts w:cs="Arial"/>
                <w:bCs/>
                <w:szCs w:val="20"/>
              </w:rPr>
              <w:t>пакет</w:t>
            </w:r>
          </w:p>
        </w:tc>
        <w:tc>
          <w:tcPr>
            <w:tcW w:w="851" w:type="dxa"/>
          </w:tcPr>
          <w:p w14:paraId="05000018" w14:textId="3E2A9E27" w:rsidR="0058047A" w:rsidRDefault="00266AEF">
            <w:pPr>
              <w:tabs>
                <w:tab w:val="left" w:pos="0"/>
              </w:tabs>
              <w:jc w:val="center"/>
              <w:rPr>
                <w:rFonts w:cs="Arial"/>
                <w:bCs/>
                <w:szCs w:val="20"/>
              </w:rPr>
            </w:pPr>
            <w:r>
              <w:rPr>
                <w:rFonts w:cs="Arial"/>
                <w:bCs/>
                <w:szCs w:val="20"/>
              </w:rPr>
              <w:t>30</w:t>
            </w:r>
          </w:p>
        </w:tc>
        <w:tc>
          <w:tcPr>
            <w:tcW w:w="1842" w:type="dxa"/>
            <w:shd w:val="clear" w:color="auto" w:fill="EAF1DD" w:themeFill="accent3" w:themeFillTint="33"/>
            <w:vAlign w:val="center"/>
          </w:tcPr>
          <w:p w14:paraId="05000019"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500001A"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58047A" w14:paraId="0500001E" w14:textId="77777777" w:rsidTr="00373A43">
        <w:trPr>
          <w:trHeight w:val="543"/>
        </w:trPr>
        <w:tc>
          <w:tcPr>
            <w:tcW w:w="568" w:type="dxa"/>
          </w:tcPr>
          <w:p w14:paraId="0500001F" w14:textId="77777777" w:rsidR="0058047A" w:rsidRDefault="0058047A">
            <w:pPr>
              <w:tabs>
                <w:tab w:val="left" w:pos="0"/>
              </w:tabs>
              <w:jc w:val="both"/>
              <w:rPr>
                <w:rFonts w:cs="Arial"/>
                <w:bCs/>
                <w:szCs w:val="20"/>
              </w:rPr>
            </w:pPr>
            <w:r>
              <w:rPr>
                <w:rFonts w:cs="Arial"/>
                <w:bCs/>
                <w:szCs w:val="20"/>
              </w:rPr>
              <w:t>3</w:t>
            </w:r>
          </w:p>
        </w:tc>
        <w:tc>
          <w:tcPr>
            <w:tcW w:w="4252" w:type="dxa"/>
          </w:tcPr>
          <w:p w14:paraId="05000020" w14:textId="77777777" w:rsidR="0058047A" w:rsidRDefault="0058047A">
            <w:pPr>
              <w:tabs>
                <w:tab w:val="left" w:pos="0"/>
              </w:tabs>
              <w:jc w:val="both"/>
              <w:rPr>
                <w:rFonts w:cs="Arial"/>
                <w:bCs/>
                <w:szCs w:val="20"/>
              </w:rPr>
            </w:pPr>
            <w:r>
              <w:rPr>
                <w:rFonts w:cs="Arial"/>
                <w:bCs/>
                <w:szCs w:val="20"/>
              </w:rPr>
              <w:t>Техническая поддержка производителя Commvault (Customer Support / Maintenance, включая доступ к обновлениям ПО)</w:t>
            </w:r>
          </w:p>
        </w:tc>
        <w:tc>
          <w:tcPr>
            <w:tcW w:w="709" w:type="dxa"/>
          </w:tcPr>
          <w:p w14:paraId="05000021" w14:textId="77777777" w:rsidR="0058047A" w:rsidRDefault="0058047A">
            <w:pPr>
              <w:tabs>
                <w:tab w:val="left" w:pos="0"/>
              </w:tabs>
              <w:jc w:val="center"/>
              <w:rPr>
                <w:rFonts w:cs="Arial"/>
                <w:bCs/>
                <w:szCs w:val="20"/>
              </w:rPr>
            </w:pPr>
            <w:r>
              <w:rPr>
                <w:rFonts w:cs="Arial"/>
                <w:bCs/>
                <w:szCs w:val="20"/>
              </w:rPr>
              <w:t>мес.</w:t>
            </w:r>
          </w:p>
        </w:tc>
        <w:tc>
          <w:tcPr>
            <w:tcW w:w="851" w:type="dxa"/>
          </w:tcPr>
          <w:p w14:paraId="05000022" w14:textId="77777777" w:rsidR="0058047A" w:rsidRDefault="0058047A">
            <w:pPr>
              <w:tabs>
                <w:tab w:val="left" w:pos="0"/>
              </w:tabs>
              <w:jc w:val="center"/>
              <w:rPr>
                <w:rFonts w:cs="Arial"/>
                <w:bCs/>
                <w:szCs w:val="20"/>
              </w:rPr>
            </w:pPr>
            <w:r>
              <w:rPr>
                <w:rFonts w:cs="Arial"/>
                <w:bCs/>
                <w:szCs w:val="20"/>
              </w:rPr>
              <w:t>36</w:t>
            </w:r>
          </w:p>
        </w:tc>
        <w:tc>
          <w:tcPr>
            <w:tcW w:w="1842" w:type="dxa"/>
            <w:shd w:val="clear" w:color="auto" w:fill="EAF1DD" w:themeFill="accent3" w:themeFillTint="33"/>
            <w:vAlign w:val="center"/>
          </w:tcPr>
          <w:p w14:paraId="05000023"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5000024"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58047A" w14:paraId="05000028" w14:textId="77777777" w:rsidTr="00373A43">
        <w:trPr>
          <w:trHeight w:val="543"/>
        </w:trPr>
        <w:tc>
          <w:tcPr>
            <w:tcW w:w="568" w:type="dxa"/>
          </w:tcPr>
          <w:p w14:paraId="05000029" w14:textId="77777777" w:rsidR="0058047A" w:rsidRDefault="0058047A">
            <w:pPr>
              <w:tabs>
                <w:tab w:val="left" w:pos="0"/>
              </w:tabs>
              <w:jc w:val="both"/>
              <w:rPr>
                <w:rFonts w:cs="Arial"/>
                <w:bCs/>
                <w:szCs w:val="20"/>
              </w:rPr>
            </w:pPr>
            <w:r>
              <w:rPr>
                <w:rFonts w:cs="Arial"/>
                <w:bCs/>
                <w:szCs w:val="20"/>
              </w:rPr>
              <w:t>4</w:t>
            </w:r>
          </w:p>
        </w:tc>
        <w:tc>
          <w:tcPr>
            <w:tcW w:w="4252" w:type="dxa"/>
          </w:tcPr>
          <w:p w14:paraId="0500002A" w14:textId="44B077F0" w:rsidR="0058047A" w:rsidRDefault="0058047A">
            <w:pPr>
              <w:tabs>
                <w:tab w:val="left" w:pos="0"/>
              </w:tabs>
              <w:jc w:val="both"/>
              <w:rPr>
                <w:rFonts w:cs="Arial"/>
                <w:bCs/>
                <w:szCs w:val="20"/>
              </w:rPr>
            </w:pPr>
            <w:r>
              <w:rPr>
                <w:rFonts w:cs="Arial"/>
                <w:bCs/>
                <w:szCs w:val="20"/>
              </w:rPr>
              <w:t>Работы по развёртыванию СРК Commvault в РЦОД (установка CommServe/LiveSync, MediaAgent, настройка библиотек, политик, интеграций, тестирование, документация</w:t>
            </w:r>
            <w:r w:rsidR="004D67F3">
              <w:rPr>
                <w:rFonts w:cs="Arial"/>
                <w:bCs/>
                <w:szCs w:val="20"/>
              </w:rPr>
              <w:t>, обучение не менее 2 сотрудников</w:t>
            </w:r>
            <w:r>
              <w:rPr>
                <w:rFonts w:cs="Arial"/>
                <w:bCs/>
                <w:szCs w:val="20"/>
              </w:rPr>
              <w:t>)</w:t>
            </w:r>
          </w:p>
        </w:tc>
        <w:tc>
          <w:tcPr>
            <w:tcW w:w="709" w:type="dxa"/>
          </w:tcPr>
          <w:p w14:paraId="0500002B" w14:textId="77777777" w:rsidR="0058047A" w:rsidRDefault="0058047A">
            <w:pPr>
              <w:tabs>
                <w:tab w:val="left" w:pos="0"/>
              </w:tabs>
              <w:jc w:val="center"/>
              <w:rPr>
                <w:rFonts w:cs="Arial"/>
                <w:bCs/>
                <w:szCs w:val="20"/>
              </w:rPr>
            </w:pPr>
            <w:r>
              <w:rPr>
                <w:rFonts w:cs="Arial"/>
                <w:bCs/>
                <w:szCs w:val="20"/>
              </w:rPr>
              <w:t>компл.</w:t>
            </w:r>
          </w:p>
        </w:tc>
        <w:tc>
          <w:tcPr>
            <w:tcW w:w="851" w:type="dxa"/>
          </w:tcPr>
          <w:p w14:paraId="0500002C" w14:textId="77777777" w:rsidR="0058047A" w:rsidRDefault="0058047A">
            <w:pPr>
              <w:tabs>
                <w:tab w:val="left" w:pos="0"/>
              </w:tabs>
              <w:jc w:val="center"/>
              <w:rPr>
                <w:rFonts w:cs="Arial"/>
                <w:bCs/>
                <w:szCs w:val="20"/>
              </w:rPr>
            </w:pPr>
            <w:r>
              <w:rPr>
                <w:rFonts w:cs="Arial"/>
                <w:bCs/>
                <w:szCs w:val="20"/>
              </w:rPr>
              <w:t>1</w:t>
            </w:r>
          </w:p>
        </w:tc>
        <w:tc>
          <w:tcPr>
            <w:tcW w:w="1842" w:type="dxa"/>
            <w:shd w:val="clear" w:color="auto" w:fill="EAF1DD" w:themeFill="accent3" w:themeFillTint="33"/>
            <w:vAlign w:val="center"/>
          </w:tcPr>
          <w:p w14:paraId="0500002D"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500002E"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58047A" w14:paraId="06000032" w14:textId="77777777" w:rsidTr="00373A43">
        <w:trPr>
          <w:trHeight w:val="400"/>
        </w:trPr>
        <w:tc>
          <w:tcPr>
            <w:tcW w:w="568" w:type="dxa"/>
            <w:shd w:val="clear" w:color="auto" w:fill="DEEAF1"/>
          </w:tcPr>
          <w:p w14:paraId="06000033" w14:textId="77777777" w:rsidR="0058047A" w:rsidRDefault="0058047A">
            <w:pPr>
              <w:tabs>
                <w:tab w:val="left" w:pos="0"/>
              </w:tabs>
              <w:rPr>
                <w:rFonts w:cs="Arial"/>
                <w:bCs/>
                <w:szCs w:val="20"/>
              </w:rPr>
            </w:pPr>
          </w:p>
        </w:tc>
        <w:tc>
          <w:tcPr>
            <w:tcW w:w="4252" w:type="dxa"/>
            <w:shd w:val="clear" w:color="auto" w:fill="DEEAF1"/>
          </w:tcPr>
          <w:p w14:paraId="06000034" w14:textId="77777777" w:rsidR="0058047A" w:rsidRDefault="0058047A">
            <w:pPr>
              <w:tabs>
                <w:tab w:val="left" w:pos="0"/>
              </w:tabs>
              <w:rPr>
                <w:rFonts w:cs="Arial"/>
                <w:b/>
                <w:bCs/>
                <w:szCs w:val="20"/>
              </w:rPr>
            </w:pPr>
            <w:r>
              <w:rPr>
                <w:rFonts w:cs="Arial"/>
                <w:b/>
                <w:bCs/>
                <w:szCs w:val="20"/>
              </w:rPr>
              <w:t>Лот 2 — Поставка оборудования</w:t>
            </w:r>
          </w:p>
        </w:tc>
        <w:tc>
          <w:tcPr>
            <w:tcW w:w="709" w:type="dxa"/>
            <w:shd w:val="clear" w:color="auto" w:fill="DEEAF1"/>
          </w:tcPr>
          <w:p w14:paraId="06000035" w14:textId="77777777" w:rsidR="0058047A" w:rsidRDefault="0058047A">
            <w:pPr>
              <w:tabs>
                <w:tab w:val="left" w:pos="0"/>
              </w:tabs>
              <w:rPr>
                <w:rFonts w:cs="Arial"/>
                <w:bCs/>
                <w:szCs w:val="20"/>
              </w:rPr>
            </w:pPr>
          </w:p>
        </w:tc>
        <w:tc>
          <w:tcPr>
            <w:tcW w:w="851" w:type="dxa"/>
            <w:shd w:val="clear" w:color="auto" w:fill="DEEAF1"/>
          </w:tcPr>
          <w:p w14:paraId="06000036" w14:textId="77777777" w:rsidR="0058047A" w:rsidRDefault="0058047A">
            <w:pPr>
              <w:tabs>
                <w:tab w:val="left" w:pos="0"/>
              </w:tabs>
              <w:rPr>
                <w:rFonts w:cs="Arial"/>
                <w:bCs/>
                <w:szCs w:val="20"/>
              </w:rPr>
            </w:pPr>
          </w:p>
        </w:tc>
        <w:tc>
          <w:tcPr>
            <w:tcW w:w="1842" w:type="dxa"/>
            <w:shd w:val="clear" w:color="auto" w:fill="DEEAF1"/>
          </w:tcPr>
          <w:p w14:paraId="06000037" w14:textId="77777777" w:rsidR="0058047A" w:rsidRDefault="0058047A">
            <w:pPr>
              <w:tabs>
                <w:tab w:val="left" w:pos="0"/>
              </w:tabs>
              <w:rPr>
                <w:rFonts w:cs="Arial"/>
                <w:bCs/>
                <w:szCs w:val="20"/>
              </w:rPr>
            </w:pPr>
          </w:p>
        </w:tc>
        <w:tc>
          <w:tcPr>
            <w:tcW w:w="1843" w:type="dxa"/>
            <w:shd w:val="clear" w:color="auto" w:fill="DEEAF1"/>
          </w:tcPr>
          <w:p w14:paraId="06000038" w14:textId="77777777" w:rsidR="0058047A" w:rsidRDefault="0058047A">
            <w:pPr>
              <w:tabs>
                <w:tab w:val="left" w:pos="0"/>
              </w:tabs>
              <w:rPr>
                <w:rFonts w:cs="Arial"/>
                <w:bCs/>
                <w:szCs w:val="20"/>
              </w:rPr>
            </w:pPr>
          </w:p>
        </w:tc>
      </w:tr>
      <w:tr w:rsidR="0058047A" w14:paraId="0500003C" w14:textId="77777777" w:rsidTr="00373A43">
        <w:trPr>
          <w:trHeight w:val="543"/>
        </w:trPr>
        <w:tc>
          <w:tcPr>
            <w:tcW w:w="568" w:type="dxa"/>
          </w:tcPr>
          <w:p w14:paraId="0500003D" w14:textId="77777777" w:rsidR="0058047A" w:rsidRDefault="0058047A">
            <w:pPr>
              <w:tabs>
                <w:tab w:val="left" w:pos="0"/>
              </w:tabs>
              <w:jc w:val="both"/>
              <w:rPr>
                <w:rFonts w:cs="Arial"/>
                <w:bCs/>
                <w:szCs w:val="20"/>
              </w:rPr>
            </w:pPr>
            <w:r>
              <w:rPr>
                <w:rFonts w:cs="Arial"/>
                <w:bCs/>
                <w:szCs w:val="20"/>
              </w:rPr>
              <w:t>5</w:t>
            </w:r>
          </w:p>
        </w:tc>
        <w:tc>
          <w:tcPr>
            <w:tcW w:w="4252" w:type="dxa"/>
          </w:tcPr>
          <w:p w14:paraId="0500003E" w14:textId="529D4133" w:rsidR="0058047A" w:rsidRDefault="0058047A">
            <w:pPr>
              <w:tabs>
                <w:tab w:val="left" w:pos="0"/>
              </w:tabs>
              <w:jc w:val="both"/>
              <w:rPr>
                <w:rFonts w:cs="Arial"/>
                <w:bCs/>
                <w:szCs w:val="20"/>
              </w:rPr>
            </w:pPr>
            <w:r>
              <w:rPr>
                <w:rFonts w:cs="Arial"/>
                <w:bCs/>
                <w:szCs w:val="20"/>
              </w:rPr>
              <w:t>Медиа-сервер Commvault MediaAgent (1U, 2×CPU ≥16 ядер, ≥</w:t>
            </w:r>
            <w:r w:rsidR="00266AEF">
              <w:rPr>
                <w:rFonts w:cs="Arial"/>
                <w:bCs/>
                <w:szCs w:val="20"/>
              </w:rPr>
              <w:t>256</w:t>
            </w:r>
            <w:r>
              <w:rPr>
                <w:rFonts w:cs="Arial"/>
                <w:bCs/>
                <w:szCs w:val="20"/>
              </w:rPr>
              <w:t xml:space="preserve"> ГБ DDR5 ECC, </w:t>
            </w:r>
            <w:r w:rsidR="000E5BDA" w:rsidRPr="000E5BDA">
              <w:rPr>
                <w:rFonts w:cs="Arial"/>
                <w:bCs/>
                <w:szCs w:val="20"/>
              </w:rPr>
              <w:t>4</w:t>
            </w:r>
            <w:r>
              <w:rPr>
                <w:rFonts w:cs="Arial"/>
                <w:bCs/>
                <w:szCs w:val="20"/>
              </w:rPr>
              <w:t>×NVMe SSD 7,68 ТБ DDB/Index, 2×NVMe 480 ГБ RAID-1 OS, 2×Dual-Port 10/25 GbE, 2×HBA Dual-Port 32G FC)</w:t>
            </w:r>
          </w:p>
        </w:tc>
        <w:tc>
          <w:tcPr>
            <w:tcW w:w="709" w:type="dxa"/>
          </w:tcPr>
          <w:p w14:paraId="0500003F" w14:textId="77777777" w:rsidR="0058047A" w:rsidRDefault="0058047A">
            <w:pPr>
              <w:tabs>
                <w:tab w:val="left" w:pos="0"/>
              </w:tabs>
              <w:jc w:val="center"/>
              <w:rPr>
                <w:rFonts w:cs="Arial"/>
                <w:bCs/>
                <w:szCs w:val="20"/>
              </w:rPr>
            </w:pPr>
            <w:r>
              <w:rPr>
                <w:rFonts w:cs="Arial"/>
                <w:bCs/>
                <w:szCs w:val="20"/>
              </w:rPr>
              <w:t>шт.</w:t>
            </w:r>
          </w:p>
        </w:tc>
        <w:tc>
          <w:tcPr>
            <w:tcW w:w="851" w:type="dxa"/>
          </w:tcPr>
          <w:p w14:paraId="05000040" w14:textId="77777777" w:rsidR="0058047A" w:rsidRDefault="0058047A">
            <w:pPr>
              <w:tabs>
                <w:tab w:val="left" w:pos="0"/>
              </w:tabs>
              <w:jc w:val="center"/>
              <w:rPr>
                <w:rFonts w:cs="Arial"/>
                <w:bCs/>
                <w:szCs w:val="20"/>
              </w:rPr>
            </w:pPr>
            <w:r>
              <w:rPr>
                <w:rFonts w:cs="Arial"/>
                <w:bCs/>
                <w:szCs w:val="20"/>
              </w:rPr>
              <w:t>4</w:t>
            </w:r>
          </w:p>
        </w:tc>
        <w:tc>
          <w:tcPr>
            <w:tcW w:w="1842" w:type="dxa"/>
            <w:shd w:val="clear" w:color="auto" w:fill="EAF1DD" w:themeFill="accent3" w:themeFillTint="33"/>
            <w:vAlign w:val="center"/>
          </w:tcPr>
          <w:p w14:paraId="05000041"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5000042"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58047A" w14:paraId="05000046" w14:textId="77777777" w:rsidTr="00373A43">
        <w:trPr>
          <w:trHeight w:val="543"/>
        </w:trPr>
        <w:tc>
          <w:tcPr>
            <w:tcW w:w="568" w:type="dxa"/>
          </w:tcPr>
          <w:p w14:paraId="05000047" w14:textId="77777777" w:rsidR="0058047A" w:rsidRDefault="0058047A">
            <w:pPr>
              <w:tabs>
                <w:tab w:val="left" w:pos="0"/>
              </w:tabs>
              <w:jc w:val="both"/>
              <w:rPr>
                <w:rFonts w:cs="Arial"/>
                <w:bCs/>
                <w:szCs w:val="20"/>
              </w:rPr>
            </w:pPr>
            <w:r>
              <w:rPr>
                <w:rFonts w:cs="Arial"/>
                <w:bCs/>
                <w:szCs w:val="20"/>
              </w:rPr>
              <w:t>6</w:t>
            </w:r>
          </w:p>
        </w:tc>
        <w:tc>
          <w:tcPr>
            <w:tcW w:w="4252" w:type="dxa"/>
          </w:tcPr>
          <w:p w14:paraId="05000048" w14:textId="012FBEC2" w:rsidR="0058047A" w:rsidRDefault="0058047A">
            <w:pPr>
              <w:tabs>
                <w:tab w:val="left" w:pos="0"/>
              </w:tabs>
              <w:jc w:val="both"/>
              <w:rPr>
                <w:rFonts w:cs="Arial"/>
                <w:bCs/>
                <w:szCs w:val="20"/>
              </w:rPr>
            </w:pPr>
            <w:r>
              <w:rPr>
                <w:rFonts w:cs="Arial"/>
                <w:bCs/>
                <w:szCs w:val="20"/>
              </w:rPr>
              <w:t>Дисковый массив</w:t>
            </w:r>
            <w:r w:rsidR="00522D44">
              <w:rPr>
                <w:rFonts w:cs="Arial"/>
                <w:bCs/>
                <w:szCs w:val="20"/>
              </w:rPr>
              <w:t xml:space="preserve"> </w:t>
            </w:r>
            <w:proofErr w:type="spellStart"/>
            <w:r w:rsidR="00522D44" w:rsidRPr="009800BB">
              <w:rPr>
                <w:rFonts w:cs="Arial"/>
              </w:rPr>
              <w:t>NVMe</w:t>
            </w:r>
            <w:proofErr w:type="spellEnd"/>
            <w:r w:rsidR="00522D44" w:rsidRPr="009800BB">
              <w:rPr>
                <w:rFonts w:cs="Arial"/>
              </w:rPr>
              <w:t xml:space="preserve"> SSD</w:t>
            </w:r>
            <w:r>
              <w:rPr>
                <w:rFonts w:cs="Arial"/>
                <w:bCs/>
                <w:szCs w:val="20"/>
              </w:rPr>
              <w:t xml:space="preserve"> для резервных копий (корпоративный класс, ≥</w:t>
            </w:r>
            <w:r w:rsidR="007E32CA">
              <w:rPr>
                <w:rFonts w:cs="Arial"/>
                <w:bCs/>
                <w:szCs w:val="20"/>
              </w:rPr>
              <w:t>250</w:t>
            </w:r>
            <w:r>
              <w:rPr>
                <w:rFonts w:cs="Arial"/>
                <w:bCs/>
                <w:szCs w:val="20"/>
              </w:rPr>
              <w:t xml:space="preserve"> ТБ usable, FC 32G + 25GbE)</w:t>
            </w:r>
          </w:p>
        </w:tc>
        <w:tc>
          <w:tcPr>
            <w:tcW w:w="709" w:type="dxa"/>
          </w:tcPr>
          <w:p w14:paraId="05000049" w14:textId="77777777" w:rsidR="0058047A" w:rsidRDefault="0058047A">
            <w:pPr>
              <w:tabs>
                <w:tab w:val="left" w:pos="0"/>
              </w:tabs>
              <w:jc w:val="center"/>
              <w:rPr>
                <w:rFonts w:cs="Arial"/>
                <w:bCs/>
                <w:szCs w:val="20"/>
              </w:rPr>
            </w:pPr>
            <w:r>
              <w:rPr>
                <w:rFonts w:cs="Arial"/>
                <w:bCs/>
                <w:szCs w:val="20"/>
              </w:rPr>
              <w:t>шт.</w:t>
            </w:r>
          </w:p>
        </w:tc>
        <w:tc>
          <w:tcPr>
            <w:tcW w:w="851" w:type="dxa"/>
          </w:tcPr>
          <w:p w14:paraId="0500004A" w14:textId="77777777" w:rsidR="0058047A" w:rsidRDefault="0058047A">
            <w:pPr>
              <w:tabs>
                <w:tab w:val="left" w:pos="0"/>
              </w:tabs>
              <w:jc w:val="center"/>
              <w:rPr>
                <w:rFonts w:cs="Arial"/>
                <w:bCs/>
                <w:szCs w:val="20"/>
              </w:rPr>
            </w:pPr>
            <w:r>
              <w:rPr>
                <w:rFonts w:cs="Arial"/>
                <w:bCs/>
                <w:szCs w:val="20"/>
              </w:rPr>
              <w:t>2</w:t>
            </w:r>
          </w:p>
        </w:tc>
        <w:tc>
          <w:tcPr>
            <w:tcW w:w="1842" w:type="dxa"/>
            <w:shd w:val="clear" w:color="auto" w:fill="EAF1DD" w:themeFill="accent3" w:themeFillTint="33"/>
            <w:vAlign w:val="center"/>
          </w:tcPr>
          <w:p w14:paraId="0500004B"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500004C" w14:textId="77777777" w:rsidR="0058047A" w:rsidRDefault="0058047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7E32CA" w14:paraId="07000001" w14:textId="77777777" w:rsidTr="00373A43">
        <w:trPr>
          <w:trHeight w:val="543"/>
        </w:trPr>
        <w:tc>
          <w:tcPr>
            <w:tcW w:w="568" w:type="dxa"/>
          </w:tcPr>
          <w:p w14:paraId="07000002" w14:textId="77777777" w:rsidR="007E32CA" w:rsidRDefault="007E32CA" w:rsidP="007E32CA">
            <w:pPr>
              <w:tabs>
                <w:tab w:val="left" w:pos="0"/>
              </w:tabs>
              <w:jc w:val="both"/>
              <w:rPr>
                <w:rFonts w:cs="Arial"/>
                <w:bCs/>
                <w:szCs w:val="20"/>
              </w:rPr>
            </w:pPr>
            <w:r>
              <w:rPr>
                <w:rFonts w:cs="Arial"/>
                <w:bCs/>
                <w:szCs w:val="20"/>
              </w:rPr>
              <w:lastRenderedPageBreak/>
              <w:t>7</w:t>
            </w:r>
          </w:p>
        </w:tc>
        <w:tc>
          <w:tcPr>
            <w:tcW w:w="4252" w:type="dxa"/>
          </w:tcPr>
          <w:p w14:paraId="07000003" w14:textId="58FDF158" w:rsidR="007E32CA" w:rsidRDefault="007E32CA" w:rsidP="007E32CA">
            <w:pPr>
              <w:tabs>
                <w:tab w:val="left" w:pos="0"/>
              </w:tabs>
              <w:rPr>
                <w:rFonts w:cs="Arial"/>
                <w:bCs/>
                <w:szCs w:val="20"/>
              </w:rPr>
            </w:pPr>
            <w:r>
              <w:rPr>
                <w:rFonts w:cs="Arial"/>
                <w:bCs/>
                <w:szCs w:val="20"/>
              </w:rPr>
              <w:t xml:space="preserve">Дисковый массив </w:t>
            </w:r>
            <w:r w:rsidR="00522D44">
              <w:rPr>
                <w:rFonts w:cs="Arial"/>
                <w:bCs/>
                <w:szCs w:val="20"/>
                <w:lang w:val="en-US"/>
              </w:rPr>
              <w:t>HDD</w:t>
            </w:r>
            <w:r w:rsidR="00522D44" w:rsidRPr="00522D44">
              <w:rPr>
                <w:rFonts w:cs="Arial"/>
                <w:bCs/>
                <w:szCs w:val="20"/>
              </w:rPr>
              <w:t xml:space="preserve"> </w:t>
            </w:r>
            <w:r>
              <w:rPr>
                <w:rFonts w:cs="Arial"/>
                <w:bCs/>
                <w:szCs w:val="20"/>
              </w:rPr>
              <w:t xml:space="preserve">для резервных копий (корпоративный класс, ≥650 ТБ </w:t>
            </w:r>
            <w:proofErr w:type="spellStart"/>
            <w:r>
              <w:rPr>
                <w:rFonts w:cs="Arial"/>
                <w:bCs/>
                <w:szCs w:val="20"/>
              </w:rPr>
              <w:t>usable</w:t>
            </w:r>
            <w:proofErr w:type="spellEnd"/>
            <w:r>
              <w:rPr>
                <w:rFonts w:cs="Arial"/>
                <w:bCs/>
                <w:szCs w:val="20"/>
              </w:rPr>
              <w:t>, FC 32G + 25GbE)</w:t>
            </w:r>
          </w:p>
        </w:tc>
        <w:tc>
          <w:tcPr>
            <w:tcW w:w="709" w:type="dxa"/>
            <w:vAlign w:val="center"/>
          </w:tcPr>
          <w:p w14:paraId="07000004" w14:textId="5EBC43C6" w:rsidR="007E32CA" w:rsidRPr="00697C13" w:rsidRDefault="007E32CA" w:rsidP="007E32CA">
            <w:pPr>
              <w:tabs>
                <w:tab w:val="left" w:pos="0"/>
              </w:tabs>
              <w:jc w:val="center"/>
              <w:rPr>
                <w:rFonts w:cs="Arial"/>
                <w:bCs/>
                <w:szCs w:val="20"/>
              </w:rPr>
            </w:pPr>
            <w:r>
              <w:rPr>
                <w:rFonts w:cs="Arial"/>
                <w:bCs/>
                <w:szCs w:val="20"/>
              </w:rPr>
              <w:t>шт.</w:t>
            </w:r>
          </w:p>
        </w:tc>
        <w:tc>
          <w:tcPr>
            <w:tcW w:w="851" w:type="dxa"/>
            <w:vAlign w:val="center"/>
          </w:tcPr>
          <w:p w14:paraId="07000005" w14:textId="5C2C78CD" w:rsidR="007E32CA" w:rsidRPr="00697C13" w:rsidRDefault="007E32CA" w:rsidP="007E32CA">
            <w:pPr>
              <w:tabs>
                <w:tab w:val="left" w:pos="0"/>
              </w:tabs>
              <w:jc w:val="center"/>
              <w:rPr>
                <w:rFonts w:cs="Arial"/>
                <w:bCs/>
                <w:i/>
                <w:iCs/>
                <w:sz w:val="14"/>
                <w:szCs w:val="20"/>
                <w:lang w:val="en-US"/>
              </w:rPr>
            </w:pPr>
            <w:r w:rsidRPr="00697C13">
              <w:rPr>
                <w:rFonts w:cs="Arial"/>
                <w:bCs/>
                <w:i/>
                <w:iCs/>
                <w:szCs w:val="28"/>
                <w:lang w:val="en-US"/>
              </w:rPr>
              <w:t>2</w:t>
            </w:r>
          </w:p>
        </w:tc>
        <w:tc>
          <w:tcPr>
            <w:tcW w:w="1842" w:type="dxa"/>
            <w:shd w:val="clear" w:color="auto" w:fill="EAF1DD" w:themeFill="accent3" w:themeFillTint="33"/>
            <w:vAlign w:val="center"/>
          </w:tcPr>
          <w:p w14:paraId="07000006" w14:textId="77777777" w:rsidR="007E32CA" w:rsidRDefault="007E32CA"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7000007" w14:textId="77777777" w:rsidR="007E32CA" w:rsidRDefault="007E32CA"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953185" w:rsidRPr="00953185" w14:paraId="5601BB9E" w14:textId="77777777" w:rsidTr="00373A43">
        <w:trPr>
          <w:trHeight w:val="531"/>
        </w:trPr>
        <w:tc>
          <w:tcPr>
            <w:tcW w:w="568" w:type="dxa"/>
          </w:tcPr>
          <w:p w14:paraId="591EEC29" w14:textId="1B8791F7" w:rsidR="00953185" w:rsidRDefault="00953185" w:rsidP="007E32CA">
            <w:pPr>
              <w:tabs>
                <w:tab w:val="left" w:pos="0"/>
              </w:tabs>
              <w:jc w:val="both"/>
              <w:rPr>
                <w:rFonts w:cs="Arial"/>
                <w:bCs/>
                <w:szCs w:val="20"/>
              </w:rPr>
            </w:pPr>
            <w:r>
              <w:rPr>
                <w:rFonts w:cs="Arial"/>
                <w:bCs/>
                <w:szCs w:val="20"/>
              </w:rPr>
              <w:t>8</w:t>
            </w:r>
          </w:p>
        </w:tc>
        <w:tc>
          <w:tcPr>
            <w:tcW w:w="4252" w:type="dxa"/>
          </w:tcPr>
          <w:p w14:paraId="1256D0C4" w14:textId="1E0544DB" w:rsidR="00953185" w:rsidRPr="00953185" w:rsidRDefault="00F37B20" w:rsidP="007E32CA">
            <w:pPr>
              <w:tabs>
                <w:tab w:val="left" w:pos="0"/>
              </w:tabs>
              <w:rPr>
                <w:rFonts w:cs="Arial"/>
                <w:bCs/>
                <w:szCs w:val="20"/>
                <w:lang w:val="en-US"/>
              </w:rPr>
            </w:pPr>
            <w:r>
              <w:rPr>
                <w:rFonts w:cs="Arial"/>
                <w:bCs/>
                <w:szCs w:val="20"/>
              </w:rPr>
              <w:t>Ленточная</w:t>
            </w:r>
            <w:r w:rsidRPr="004D67F3">
              <w:rPr>
                <w:rFonts w:cs="Arial"/>
                <w:bCs/>
                <w:szCs w:val="20"/>
                <w:lang w:val="en-US"/>
              </w:rPr>
              <w:t xml:space="preserve"> </w:t>
            </w:r>
            <w:r>
              <w:rPr>
                <w:rFonts w:cs="Arial"/>
                <w:bCs/>
                <w:szCs w:val="20"/>
              </w:rPr>
              <w:t>библиотека</w:t>
            </w:r>
            <w:r w:rsidRPr="004D67F3">
              <w:rPr>
                <w:rFonts w:cs="Arial"/>
                <w:bCs/>
                <w:szCs w:val="20"/>
                <w:lang w:val="en-US"/>
              </w:rPr>
              <w:t xml:space="preserve"> </w:t>
            </w:r>
            <w:r w:rsidR="000E5BDA">
              <w:rPr>
                <w:rFonts w:cs="Arial"/>
                <w:bCs/>
                <w:szCs w:val="20"/>
                <w:lang w:val="en-US"/>
              </w:rPr>
              <w:t xml:space="preserve">(2 x </w:t>
            </w:r>
            <w:r w:rsidR="00953185" w:rsidRPr="00953185">
              <w:rPr>
                <w:rFonts w:cs="Arial"/>
                <w:bCs/>
                <w:szCs w:val="20"/>
                <w:lang w:val="en-US"/>
              </w:rPr>
              <w:t>LTO-10 Tape Drive Full-High</w:t>
            </w:r>
            <w:r w:rsidR="000E5BDA">
              <w:rPr>
                <w:rFonts w:cs="Arial"/>
                <w:bCs/>
                <w:szCs w:val="20"/>
                <w:lang w:val="en-US"/>
              </w:rPr>
              <w:t>)</w:t>
            </w:r>
          </w:p>
        </w:tc>
        <w:tc>
          <w:tcPr>
            <w:tcW w:w="709" w:type="dxa"/>
            <w:vAlign w:val="center"/>
          </w:tcPr>
          <w:p w14:paraId="2793A9F3" w14:textId="604B09DB" w:rsidR="00953185" w:rsidRPr="00953185" w:rsidRDefault="00953185" w:rsidP="007E32CA">
            <w:pPr>
              <w:tabs>
                <w:tab w:val="left" w:pos="0"/>
              </w:tabs>
              <w:jc w:val="center"/>
              <w:rPr>
                <w:rFonts w:cs="Arial"/>
                <w:bCs/>
                <w:szCs w:val="20"/>
              </w:rPr>
            </w:pPr>
            <w:proofErr w:type="spellStart"/>
            <w:r>
              <w:rPr>
                <w:rFonts w:cs="Arial"/>
                <w:bCs/>
                <w:szCs w:val="20"/>
              </w:rPr>
              <w:t>компл</w:t>
            </w:r>
            <w:proofErr w:type="spellEnd"/>
            <w:r>
              <w:rPr>
                <w:rFonts w:cs="Arial"/>
                <w:bCs/>
                <w:szCs w:val="20"/>
              </w:rPr>
              <w:t>.</w:t>
            </w:r>
          </w:p>
        </w:tc>
        <w:tc>
          <w:tcPr>
            <w:tcW w:w="851" w:type="dxa"/>
            <w:vAlign w:val="center"/>
          </w:tcPr>
          <w:p w14:paraId="66EB9256" w14:textId="6E5C0E89" w:rsidR="00953185" w:rsidRPr="00953185" w:rsidRDefault="00953185" w:rsidP="007E32CA">
            <w:pPr>
              <w:tabs>
                <w:tab w:val="left" w:pos="0"/>
              </w:tabs>
              <w:jc w:val="center"/>
              <w:rPr>
                <w:rFonts w:cs="Arial"/>
                <w:bCs/>
                <w:szCs w:val="28"/>
              </w:rPr>
            </w:pPr>
            <w:r w:rsidRPr="00953185">
              <w:rPr>
                <w:rFonts w:cs="Arial"/>
                <w:bCs/>
                <w:szCs w:val="28"/>
              </w:rPr>
              <w:t>2</w:t>
            </w:r>
          </w:p>
        </w:tc>
        <w:tc>
          <w:tcPr>
            <w:tcW w:w="1842" w:type="dxa"/>
            <w:shd w:val="clear" w:color="auto" w:fill="EAF1DD" w:themeFill="accent3" w:themeFillTint="33"/>
            <w:vAlign w:val="center"/>
          </w:tcPr>
          <w:p w14:paraId="7659DCE2" w14:textId="497586B5" w:rsidR="00953185" w:rsidRPr="00953185" w:rsidRDefault="00F37B20" w:rsidP="007E32CA">
            <w:pPr>
              <w:tabs>
                <w:tab w:val="left" w:pos="0"/>
              </w:tabs>
              <w:jc w:val="center"/>
              <w:rPr>
                <w:rFonts w:cs="Arial"/>
                <w:bCs/>
                <w:i/>
                <w:iCs/>
                <w:sz w:val="14"/>
                <w:szCs w:val="20"/>
                <w:highlight w:val="darkGray"/>
                <w:lang w:val="en-US"/>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707BBCAA" w14:textId="0219AB85" w:rsidR="00953185" w:rsidRPr="00953185" w:rsidRDefault="00F37B20" w:rsidP="007E32CA">
            <w:pPr>
              <w:tabs>
                <w:tab w:val="left" w:pos="0"/>
              </w:tabs>
              <w:jc w:val="center"/>
              <w:rPr>
                <w:rFonts w:cs="Arial"/>
                <w:bCs/>
                <w:i/>
                <w:iCs/>
                <w:sz w:val="14"/>
                <w:szCs w:val="20"/>
                <w:highlight w:val="darkGray"/>
                <w:lang w:val="en-US"/>
              </w:rPr>
            </w:pPr>
            <w:r>
              <w:rPr>
                <w:rFonts w:cs="Arial"/>
                <w:bCs/>
                <w:i/>
                <w:iCs/>
                <w:sz w:val="14"/>
                <w:szCs w:val="20"/>
                <w:highlight w:val="darkGray"/>
              </w:rPr>
              <w:t>Заполняется Участником</w:t>
            </w:r>
          </w:p>
        </w:tc>
      </w:tr>
      <w:tr w:rsidR="007E32CA" w14:paraId="05000064" w14:textId="77777777" w:rsidTr="00373A43">
        <w:trPr>
          <w:trHeight w:val="543"/>
        </w:trPr>
        <w:tc>
          <w:tcPr>
            <w:tcW w:w="568" w:type="dxa"/>
          </w:tcPr>
          <w:p w14:paraId="05000065" w14:textId="3FC37750" w:rsidR="007E32CA" w:rsidRDefault="00953185" w:rsidP="007E32CA">
            <w:pPr>
              <w:tabs>
                <w:tab w:val="left" w:pos="0"/>
              </w:tabs>
              <w:jc w:val="both"/>
              <w:rPr>
                <w:rFonts w:cs="Arial"/>
                <w:bCs/>
                <w:szCs w:val="20"/>
              </w:rPr>
            </w:pPr>
            <w:r>
              <w:rPr>
                <w:rFonts w:cs="Arial"/>
                <w:bCs/>
                <w:szCs w:val="20"/>
              </w:rPr>
              <w:t>9</w:t>
            </w:r>
          </w:p>
        </w:tc>
        <w:tc>
          <w:tcPr>
            <w:tcW w:w="4252" w:type="dxa"/>
          </w:tcPr>
          <w:p w14:paraId="05000066" w14:textId="3061B276" w:rsidR="007E32CA" w:rsidRDefault="007E32CA" w:rsidP="007E32CA">
            <w:pPr>
              <w:tabs>
                <w:tab w:val="left" w:pos="0"/>
              </w:tabs>
              <w:jc w:val="both"/>
              <w:rPr>
                <w:rFonts w:cs="Arial"/>
                <w:bCs/>
                <w:szCs w:val="20"/>
              </w:rPr>
            </w:pPr>
            <w:r>
              <w:rPr>
                <w:rFonts w:cs="Arial"/>
                <w:bCs/>
                <w:szCs w:val="20"/>
              </w:rPr>
              <w:t>LTO-10 Data Cartridge с комплектом штрих-кодовых меток</w:t>
            </w:r>
          </w:p>
        </w:tc>
        <w:tc>
          <w:tcPr>
            <w:tcW w:w="709" w:type="dxa"/>
          </w:tcPr>
          <w:p w14:paraId="05000067" w14:textId="77777777" w:rsidR="007E32CA" w:rsidRDefault="007E32CA" w:rsidP="007E32CA">
            <w:pPr>
              <w:tabs>
                <w:tab w:val="left" w:pos="0"/>
              </w:tabs>
              <w:jc w:val="center"/>
              <w:rPr>
                <w:rFonts w:cs="Arial"/>
                <w:bCs/>
                <w:szCs w:val="20"/>
              </w:rPr>
            </w:pPr>
            <w:r>
              <w:rPr>
                <w:rFonts w:cs="Arial"/>
                <w:bCs/>
                <w:szCs w:val="20"/>
              </w:rPr>
              <w:t>шт.</w:t>
            </w:r>
          </w:p>
        </w:tc>
        <w:tc>
          <w:tcPr>
            <w:tcW w:w="851" w:type="dxa"/>
          </w:tcPr>
          <w:p w14:paraId="05000068" w14:textId="3B06E9F1" w:rsidR="007E32CA" w:rsidRDefault="00522D44" w:rsidP="007E32CA">
            <w:pPr>
              <w:tabs>
                <w:tab w:val="left" w:pos="0"/>
              </w:tabs>
              <w:jc w:val="center"/>
              <w:rPr>
                <w:rFonts w:cs="Arial"/>
                <w:bCs/>
                <w:szCs w:val="20"/>
              </w:rPr>
            </w:pPr>
            <w:r>
              <w:rPr>
                <w:rFonts w:cs="Arial"/>
                <w:bCs/>
                <w:szCs w:val="20"/>
                <w:lang w:val="en-US"/>
              </w:rPr>
              <w:t>80</w:t>
            </w:r>
          </w:p>
        </w:tc>
        <w:tc>
          <w:tcPr>
            <w:tcW w:w="1842" w:type="dxa"/>
            <w:shd w:val="clear" w:color="auto" w:fill="EAF1DD" w:themeFill="accent3" w:themeFillTint="33"/>
            <w:vAlign w:val="center"/>
          </w:tcPr>
          <w:p w14:paraId="05000069" w14:textId="77777777" w:rsidR="007E32CA" w:rsidRDefault="007E32CA"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500006A" w14:textId="77777777" w:rsidR="007E32CA" w:rsidRDefault="007E32CA"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7E32CA" w14:paraId="0500006E" w14:textId="77777777" w:rsidTr="00373A43">
        <w:trPr>
          <w:trHeight w:val="543"/>
        </w:trPr>
        <w:tc>
          <w:tcPr>
            <w:tcW w:w="568" w:type="dxa"/>
          </w:tcPr>
          <w:p w14:paraId="0500006F" w14:textId="52DBEADC" w:rsidR="007E32CA" w:rsidRDefault="00953185" w:rsidP="007E32CA">
            <w:pPr>
              <w:tabs>
                <w:tab w:val="left" w:pos="0"/>
              </w:tabs>
              <w:jc w:val="both"/>
              <w:rPr>
                <w:rFonts w:cs="Arial"/>
                <w:bCs/>
                <w:szCs w:val="20"/>
              </w:rPr>
            </w:pPr>
            <w:r>
              <w:rPr>
                <w:rFonts w:cs="Arial"/>
                <w:bCs/>
                <w:szCs w:val="20"/>
              </w:rPr>
              <w:t>10</w:t>
            </w:r>
          </w:p>
        </w:tc>
        <w:tc>
          <w:tcPr>
            <w:tcW w:w="4252" w:type="dxa"/>
          </w:tcPr>
          <w:p w14:paraId="05000070" w14:textId="77777777" w:rsidR="007E32CA" w:rsidRDefault="007E32CA" w:rsidP="007E32CA">
            <w:pPr>
              <w:tabs>
                <w:tab w:val="left" w:pos="0"/>
              </w:tabs>
              <w:jc w:val="both"/>
              <w:rPr>
                <w:rFonts w:cs="Arial"/>
                <w:bCs/>
                <w:szCs w:val="20"/>
              </w:rPr>
            </w:pPr>
            <w:r>
              <w:rPr>
                <w:rFonts w:cs="Arial"/>
                <w:bCs/>
                <w:szCs w:val="20"/>
              </w:rPr>
              <w:t>LTO Universal Cleaning Cartridge</w:t>
            </w:r>
          </w:p>
        </w:tc>
        <w:tc>
          <w:tcPr>
            <w:tcW w:w="709" w:type="dxa"/>
          </w:tcPr>
          <w:p w14:paraId="05000071" w14:textId="77777777" w:rsidR="007E32CA" w:rsidRDefault="007E32CA" w:rsidP="007E32CA">
            <w:pPr>
              <w:tabs>
                <w:tab w:val="left" w:pos="0"/>
              </w:tabs>
              <w:jc w:val="center"/>
              <w:rPr>
                <w:rFonts w:cs="Arial"/>
                <w:bCs/>
                <w:szCs w:val="20"/>
              </w:rPr>
            </w:pPr>
            <w:r>
              <w:rPr>
                <w:rFonts w:cs="Arial"/>
                <w:bCs/>
                <w:szCs w:val="20"/>
              </w:rPr>
              <w:t>шт.</w:t>
            </w:r>
          </w:p>
        </w:tc>
        <w:tc>
          <w:tcPr>
            <w:tcW w:w="851" w:type="dxa"/>
          </w:tcPr>
          <w:p w14:paraId="05000072" w14:textId="77777777" w:rsidR="007E32CA" w:rsidRDefault="007E32CA" w:rsidP="007E32CA">
            <w:pPr>
              <w:tabs>
                <w:tab w:val="left" w:pos="0"/>
              </w:tabs>
              <w:jc w:val="center"/>
              <w:rPr>
                <w:rFonts w:cs="Arial"/>
                <w:bCs/>
                <w:szCs w:val="20"/>
              </w:rPr>
            </w:pPr>
            <w:r>
              <w:rPr>
                <w:rFonts w:cs="Arial"/>
                <w:bCs/>
                <w:szCs w:val="20"/>
              </w:rPr>
              <w:t>10</w:t>
            </w:r>
          </w:p>
        </w:tc>
        <w:tc>
          <w:tcPr>
            <w:tcW w:w="1842" w:type="dxa"/>
            <w:shd w:val="clear" w:color="auto" w:fill="EAF1DD" w:themeFill="accent3" w:themeFillTint="33"/>
            <w:vAlign w:val="center"/>
          </w:tcPr>
          <w:p w14:paraId="05000073" w14:textId="77777777" w:rsidR="007E32CA" w:rsidRDefault="007E32CA"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5000074" w14:textId="77777777" w:rsidR="007E32CA" w:rsidRDefault="007E32CA"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7E32CA" w14:paraId="0500008C" w14:textId="77777777" w:rsidTr="00373A43">
        <w:trPr>
          <w:trHeight w:val="543"/>
        </w:trPr>
        <w:tc>
          <w:tcPr>
            <w:tcW w:w="568" w:type="dxa"/>
          </w:tcPr>
          <w:p w14:paraId="0500008D" w14:textId="49B1A0F5" w:rsidR="007E32CA" w:rsidRDefault="00953185" w:rsidP="007E32CA">
            <w:pPr>
              <w:tabs>
                <w:tab w:val="left" w:pos="0"/>
              </w:tabs>
              <w:jc w:val="both"/>
              <w:rPr>
                <w:rFonts w:cs="Arial"/>
                <w:bCs/>
                <w:szCs w:val="20"/>
              </w:rPr>
            </w:pPr>
            <w:r>
              <w:rPr>
                <w:rFonts w:cs="Arial"/>
                <w:bCs/>
                <w:szCs w:val="20"/>
              </w:rPr>
              <w:t>11</w:t>
            </w:r>
          </w:p>
        </w:tc>
        <w:tc>
          <w:tcPr>
            <w:tcW w:w="4252" w:type="dxa"/>
          </w:tcPr>
          <w:p w14:paraId="0500008E" w14:textId="77777777" w:rsidR="007E32CA" w:rsidRDefault="007E32CA" w:rsidP="007E32CA">
            <w:pPr>
              <w:tabs>
                <w:tab w:val="left" w:pos="0"/>
              </w:tabs>
              <w:jc w:val="both"/>
              <w:rPr>
                <w:rFonts w:cs="Arial"/>
                <w:bCs/>
                <w:szCs w:val="20"/>
              </w:rPr>
            </w:pPr>
            <w:r>
              <w:rPr>
                <w:rFonts w:cs="Arial"/>
                <w:bCs/>
                <w:szCs w:val="20"/>
              </w:rPr>
              <w:t>SAN-коммутатор 32 Гбит/с для РЦОД (1U, ≥48 портов FC, все активны без доп. лицензий, FC Gen 7, NPIV, ISL Trunking, FEC, 2×БП hot-swap, 48 трансиверов 32Gb SWL FC SFP+ в комплекте)</w:t>
            </w:r>
          </w:p>
        </w:tc>
        <w:tc>
          <w:tcPr>
            <w:tcW w:w="709" w:type="dxa"/>
          </w:tcPr>
          <w:p w14:paraId="0500008F" w14:textId="77777777" w:rsidR="007E32CA" w:rsidRDefault="007E32CA" w:rsidP="007E32CA">
            <w:pPr>
              <w:tabs>
                <w:tab w:val="left" w:pos="0"/>
              </w:tabs>
              <w:jc w:val="center"/>
              <w:rPr>
                <w:rFonts w:cs="Arial"/>
                <w:bCs/>
                <w:szCs w:val="20"/>
              </w:rPr>
            </w:pPr>
            <w:r>
              <w:rPr>
                <w:rFonts w:cs="Arial"/>
                <w:bCs/>
                <w:szCs w:val="20"/>
              </w:rPr>
              <w:t>шт.</w:t>
            </w:r>
          </w:p>
        </w:tc>
        <w:tc>
          <w:tcPr>
            <w:tcW w:w="851" w:type="dxa"/>
          </w:tcPr>
          <w:p w14:paraId="05000090" w14:textId="77777777" w:rsidR="007E32CA" w:rsidRDefault="007E32CA" w:rsidP="007E32CA">
            <w:pPr>
              <w:tabs>
                <w:tab w:val="left" w:pos="0"/>
              </w:tabs>
              <w:jc w:val="center"/>
              <w:rPr>
                <w:rFonts w:cs="Arial"/>
                <w:bCs/>
                <w:szCs w:val="20"/>
              </w:rPr>
            </w:pPr>
            <w:r>
              <w:rPr>
                <w:rFonts w:cs="Arial"/>
                <w:bCs/>
                <w:szCs w:val="20"/>
              </w:rPr>
              <w:t>2</w:t>
            </w:r>
          </w:p>
        </w:tc>
        <w:tc>
          <w:tcPr>
            <w:tcW w:w="1842" w:type="dxa"/>
            <w:shd w:val="clear" w:color="auto" w:fill="EAF1DD" w:themeFill="accent3" w:themeFillTint="33"/>
            <w:vAlign w:val="center"/>
          </w:tcPr>
          <w:p w14:paraId="05000091" w14:textId="77777777" w:rsidR="007E32CA" w:rsidRDefault="007E32CA"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05000092" w14:textId="77777777" w:rsidR="007E32CA" w:rsidRDefault="007E32CA"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522D44" w14:paraId="14F1077E" w14:textId="77777777" w:rsidTr="00373A43">
        <w:trPr>
          <w:trHeight w:val="543"/>
        </w:trPr>
        <w:tc>
          <w:tcPr>
            <w:tcW w:w="568" w:type="dxa"/>
            <w:shd w:val="clear" w:color="auto" w:fill="DBE5F1" w:themeFill="accent1" w:themeFillTint="33"/>
          </w:tcPr>
          <w:p w14:paraId="2A123317" w14:textId="77777777" w:rsidR="00522D44" w:rsidRDefault="00522D44" w:rsidP="007E32CA">
            <w:pPr>
              <w:tabs>
                <w:tab w:val="left" w:pos="0"/>
              </w:tabs>
              <w:jc w:val="both"/>
              <w:rPr>
                <w:rFonts w:cs="Arial"/>
                <w:bCs/>
                <w:szCs w:val="20"/>
              </w:rPr>
            </w:pPr>
          </w:p>
        </w:tc>
        <w:tc>
          <w:tcPr>
            <w:tcW w:w="4252" w:type="dxa"/>
            <w:shd w:val="clear" w:color="auto" w:fill="DBE5F1" w:themeFill="accent1" w:themeFillTint="33"/>
          </w:tcPr>
          <w:p w14:paraId="173EBFF1" w14:textId="51B8B986" w:rsidR="00522D44" w:rsidRPr="00522D44" w:rsidRDefault="00522D44" w:rsidP="007E32CA">
            <w:pPr>
              <w:tabs>
                <w:tab w:val="left" w:pos="0"/>
              </w:tabs>
              <w:jc w:val="both"/>
              <w:rPr>
                <w:rFonts w:cs="Arial"/>
                <w:bCs/>
                <w:szCs w:val="20"/>
                <w:highlight w:val="yellow"/>
              </w:rPr>
            </w:pPr>
            <w:r>
              <w:rPr>
                <w:rFonts w:cs="Arial"/>
                <w:b/>
                <w:bCs/>
                <w:szCs w:val="20"/>
              </w:rPr>
              <w:t xml:space="preserve">Лот </w:t>
            </w:r>
            <w:r w:rsidRPr="00522D44">
              <w:rPr>
                <w:rFonts w:cs="Arial"/>
                <w:b/>
                <w:bCs/>
                <w:szCs w:val="20"/>
              </w:rPr>
              <w:t>3</w:t>
            </w:r>
            <w:r>
              <w:rPr>
                <w:rFonts w:cs="Arial"/>
                <w:b/>
                <w:bCs/>
                <w:szCs w:val="20"/>
              </w:rPr>
              <w:t xml:space="preserve"> — </w:t>
            </w:r>
            <w:r w:rsidRPr="00522D44">
              <w:rPr>
                <w:rFonts w:cs="Arial"/>
                <w:b/>
                <w:bCs/>
                <w:szCs w:val="20"/>
              </w:rPr>
              <w:t xml:space="preserve">Расширение портов SAN-коммутатора </w:t>
            </w:r>
            <w:proofErr w:type="spellStart"/>
            <w:r w:rsidRPr="00522D44">
              <w:rPr>
                <w:rFonts w:cs="Arial"/>
                <w:b/>
                <w:bCs/>
                <w:szCs w:val="20"/>
              </w:rPr>
              <w:t>Brocade</w:t>
            </w:r>
            <w:proofErr w:type="spellEnd"/>
            <w:r w:rsidRPr="00522D44">
              <w:rPr>
                <w:rFonts w:cs="Arial"/>
                <w:b/>
                <w:bCs/>
                <w:szCs w:val="20"/>
              </w:rPr>
              <w:t xml:space="preserve"> DB720S в </w:t>
            </w:r>
            <w:proofErr w:type="spellStart"/>
            <w:r w:rsidRPr="00522D44">
              <w:rPr>
                <w:rFonts w:cs="Arial"/>
                <w:b/>
                <w:bCs/>
                <w:szCs w:val="20"/>
              </w:rPr>
              <w:t>оЦОД</w:t>
            </w:r>
            <w:proofErr w:type="spellEnd"/>
          </w:p>
        </w:tc>
        <w:tc>
          <w:tcPr>
            <w:tcW w:w="709" w:type="dxa"/>
            <w:shd w:val="clear" w:color="auto" w:fill="DBE5F1" w:themeFill="accent1" w:themeFillTint="33"/>
          </w:tcPr>
          <w:p w14:paraId="5D563812" w14:textId="77777777" w:rsidR="00522D44" w:rsidRDefault="00522D44" w:rsidP="007E32CA">
            <w:pPr>
              <w:tabs>
                <w:tab w:val="left" w:pos="0"/>
              </w:tabs>
              <w:jc w:val="center"/>
              <w:rPr>
                <w:rFonts w:cs="Arial"/>
                <w:bCs/>
                <w:szCs w:val="20"/>
              </w:rPr>
            </w:pPr>
          </w:p>
        </w:tc>
        <w:tc>
          <w:tcPr>
            <w:tcW w:w="851" w:type="dxa"/>
            <w:shd w:val="clear" w:color="auto" w:fill="DBE5F1" w:themeFill="accent1" w:themeFillTint="33"/>
          </w:tcPr>
          <w:p w14:paraId="4FB1FB3B" w14:textId="77777777" w:rsidR="00522D44" w:rsidRDefault="00522D44" w:rsidP="007E32CA">
            <w:pPr>
              <w:tabs>
                <w:tab w:val="left" w:pos="0"/>
              </w:tabs>
              <w:jc w:val="center"/>
              <w:rPr>
                <w:rFonts w:cs="Arial"/>
                <w:bCs/>
                <w:szCs w:val="20"/>
              </w:rPr>
            </w:pPr>
          </w:p>
        </w:tc>
        <w:tc>
          <w:tcPr>
            <w:tcW w:w="1842" w:type="dxa"/>
            <w:shd w:val="clear" w:color="auto" w:fill="DBE5F1" w:themeFill="accent1" w:themeFillTint="33"/>
            <w:vAlign w:val="center"/>
          </w:tcPr>
          <w:p w14:paraId="79FFE776" w14:textId="77777777" w:rsidR="00522D44" w:rsidRDefault="00522D44" w:rsidP="007E32CA">
            <w:pPr>
              <w:tabs>
                <w:tab w:val="left" w:pos="0"/>
              </w:tabs>
              <w:jc w:val="center"/>
              <w:rPr>
                <w:rFonts w:cs="Arial"/>
                <w:bCs/>
                <w:i/>
                <w:iCs/>
                <w:sz w:val="14"/>
                <w:szCs w:val="20"/>
                <w:highlight w:val="darkGray"/>
              </w:rPr>
            </w:pPr>
          </w:p>
        </w:tc>
        <w:tc>
          <w:tcPr>
            <w:tcW w:w="1843" w:type="dxa"/>
            <w:shd w:val="clear" w:color="auto" w:fill="DBE5F1" w:themeFill="accent1" w:themeFillTint="33"/>
            <w:vAlign w:val="center"/>
          </w:tcPr>
          <w:p w14:paraId="695FA2AF" w14:textId="77777777" w:rsidR="00522D44" w:rsidRDefault="00522D44" w:rsidP="007E32CA">
            <w:pPr>
              <w:tabs>
                <w:tab w:val="left" w:pos="0"/>
              </w:tabs>
              <w:jc w:val="center"/>
              <w:rPr>
                <w:rFonts w:cs="Arial"/>
                <w:bCs/>
                <w:i/>
                <w:iCs/>
                <w:sz w:val="14"/>
                <w:szCs w:val="20"/>
                <w:highlight w:val="darkGray"/>
              </w:rPr>
            </w:pPr>
          </w:p>
        </w:tc>
      </w:tr>
      <w:tr w:rsidR="00953185" w14:paraId="5511303A" w14:textId="77777777" w:rsidTr="00373A43">
        <w:trPr>
          <w:trHeight w:val="543"/>
        </w:trPr>
        <w:tc>
          <w:tcPr>
            <w:tcW w:w="568" w:type="dxa"/>
          </w:tcPr>
          <w:p w14:paraId="239D1E41" w14:textId="3883D05D" w:rsidR="00953185" w:rsidRDefault="00953185" w:rsidP="007E32CA">
            <w:pPr>
              <w:tabs>
                <w:tab w:val="left" w:pos="0"/>
              </w:tabs>
              <w:jc w:val="both"/>
              <w:rPr>
                <w:rFonts w:cs="Arial"/>
                <w:bCs/>
                <w:szCs w:val="20"/>
              </w:rPr>
            </w:pPr>
            <w:r>
              <w:rPr>
                <w:rFonts w:cs="Arial"/>
                <w:bCs/>
                <w:szCs w:val="20"/>
              </w:rPr>
              <w:t>12</w:t>
            </w:r>
          </w:p>
        </w:tc>
        <w:tc>
          <w:tcPr>
            <w:tcW w:w="4252" w:type="dxa"/>
          </w:tcPr>
          <w:p w14:paraId="5D9E60C1" w14:textId="44325BE0" w:rsidR="00953185" w:rsidRPr="00953185" w:rsidRDefault="00953185" w:rsidP="007E32CA">
            <w:pPr>
              <w:tabs>
                <w:tab w:val="left" w:pos="0"/>
              </w:tabs>
              <w:jc w:val="both"/>
              <w:rPr>
                <w:rFonts w:cs="Arial"/>
                <w:szCs w:val="20"/>
              </w:rPr>
            </w:pPr>
            <w:r w:rsidRPr="00953185">
              <w:rPr>
                <w:rFonts w:cs="Arial"/>
                <w:szCs w:val="20"/>
              </w:rPr>
              <w:t xml:space="preserve">24-port </w:t>
            </w:r>
            <w:proofErr w:type="spellStart"/>
            <w:r w:rsidRPr="00953185">
              <w:rPr>
                <w:rFonts w:cs="Arial"/>
                <w:szCs w:val="20"/>
              </w:rPr>
              <w:t>upgrade</w:t>
            </w:r>
            <w:proofErr w:type="spellEnd"/>
            <w:r w:rsidRPr="00953185">
              <w:rPr>
                <w:rFonts w:cs="Arial"/>
                <w:szCs w:val="20"/>
              </w:rPr>
              <w:t xml:space="preserve"> для SAN-коммутаторов </w:t>
            </w:r>
            <w:proofErr w:type="spellStart"/>
            <w:r w:rsidRPr="00953185">
              <w:rPr>
                <w:rFonts w:cs="Arial"/>
                <w:szCs w:val="20"/>
              </w:rPr>
              <w:t>Brocade</w:t>
            </w:r>
            <w:proofErr w:type="spellEnd"/>
            <w:r w:rsidRPr="00953185">
              <w:rPr>
                <w:rFonts w:cs="Arial"/>
                <w:szCs w:val="20"/>
              </w:rPr>
              <w:t xml:space="preserve"> DB720S — лицензия + 24 трансивера 32Gb SWL FC SFP+ (на каждый коммутатор)</w:t>
            </w:r>
          </w:p>
        </w:tc>
        <w:tc>
          <w:tcPr>
            <w:tcW w:w="709" w:type="dxa"/>
          </w:tcPr>
          <w:p w14:paraId="1FF2AE59" w14:textId="50B0D9E8" w:rsidR="00953185" w:rsidRDefault="00953185" w:rsidP="007E32CA">
            <w:pPr>
              <w:tabs>
                <w:tab w:val="left" w:pos="0"/>
              </w:tabs>
              <w:jc w:val="center"/>
              <w:rPr>
                <w:rFonts w:cs="Arial"/>
                <w:bCs/>
                <w:szCs w:val="20"/>
              </w:rPr>
            </w:pPr>
            <w:proofErr w:type="spellStart"/>
            <w:r>
              <w:rPr>
                <w:rFonts w:cs="Arial"/>
                <w:bCs/>
                <w:szCs w:val="20"/>
              </w:rPr>
              <w:t>компл</w:t>
            </w:r>
            <w:proofErr w:type="spellEnd"/>
            <w:r>
              <w:rPr>
                <w:rFonts w:cs="Arial"/>
                <w:bCs/>
                <w:szCs w:val="20"/>
              </w:rPr>
              <w:t>.</w:t>
            </w:r>
          </w:p>
        </w:tc>
        <w:tc>
          <w:tcPr>
            <w:tcW w:w="851" w:type="dxa"/>
          </w:tcPr>
          <w:p w14:paraId="3C1744D4" w14:textId="2161CBDD" w:rsidR="00953185" w:rsidRDefault="00953185" w:rsidP="007E32CA">
            <w:pPr>
              <w:tabs>
                <w:tab w:val="left" w:pos="0"/>
              </w:tabs>
              <w:jc w:val="center"/>
              <w:rPr>
                <w:rFonts w:cs="Arial"/>
                <w:bCs/>
                <w:szCs w:val="20"/>
              </w:rPr>
            </w:pPr>
            <w:r>
              <w:rPr>
                <w:rFonts w:cs="Arial"/>
                <w:bCs/>
                <w:szCs w:val="20"/>
              </w:rPr>
              <w:t>2</w:t>
            </w:r>
          </w:p>
        </w:tc>
        <w:tc>
          <w:tcPr>
            <w:tcW w:w="1842" w:type="dxa"/>
            <w:shd w:val="clear" w:color="auto" w:fill="EAF1DD" w:themeFill="accent3" w:themeFillTint="33"/>
            <w:vAlign w:val="center"/>
          </w:tcPr>
          <w:p w14:paraId="63B85134" w14:textId="71070EA5" w:rsidR="00953185" w:rsidRDefault="00953185"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31103014" w14:textId="3E4CFDE5" w:rsidR="00953185" w:rsidRDefault="00953185" w:rsidP="007E32CA">
            <w:pPr>
              <w:tabs>
                <w:tab w:val="left" w:pos="0"/>
              </w:tabs>
              <w:jc w:val="center"/>
              <w:rPr>
                <w:rFonts w:cs="Arial"/>
                <w:bCs/>
                <w:i/>
                <w:iCs/>
                <w:sz w:val="14"/>
                <w:szCs w:val="20"/>
                <w:highlight w:val="darkGray"/>
              </w:rPr>
            </w:pPr>
            <w:r>
              <w:rPr>
                <w:rFonts w:cs="Arial"/>
                <w:bCs/>
                <w:i/>
                <w:iCs/>
                <w:sz w:val="14"/>
                <w:szCs w:val="20"/>
                <w:highlight w:val="darkGray"/>
              </w:rPr>
              <w:t>Заполняется Участником</w:t>
            </w:r>
          </w:p>
        </w:tc>
      </w:tr>
      <w:tr w:rsidR="007E32CA" w:rsidRPr="00475B04" w14:paraId="43380A15" w14:textId="77777777" w:rsidTr="00373A43">
        <w:trPr>
          <w:trHeight w:val="355"/>
        </w:trPr>
        <w:tc>
          <w:tcPr>
            <w:tcW w:w="568" w:type="dxa"/>
          </w:tcPr>
          <w:p w14:paraId="6C773CFC" w14:textId="5B1A99D5" w:rsidR="007E32CA" w:rsidRPr="00475B04" w:rsidRDefault="007E32CA" w:rsidP="007E32CA">
            <w:pPr>
              <w:tabs>
                <w:tab w:val="left" w:pos="0"/>
              </w:tabs>
              <w:jc w:val="both"/>
              <w:rPr>
                <w:rFonts w:cs="Arial"/>
                <w:bCs/>
                <w:szCs w:val="20"/>
              </w:rPr>
            </w:pPr>
          </w:p>
        </w:tc>
        <w:tc>
          <w:tcPr>
            <w:tcW w:w="4252" w:type="dxa"/>
          </w:tcPr>
          <w:p w14:paraId="356B797F" w14:textId="77777777" w:rsidR="007E32CA" w:rsidRPr="00475B04" w:rsidRDefault="007E32CA" w:rsidP="007E32CA">
            <w:pPr>
              <w:tabs>
                <w:tab w:val="left" w:pos="0"/>
              </w:tabs>
              <w:rPr>
                <w:rFonts w:cs="Arial"/>
                <w:bCs/>
                <w:i/>
                <w:iCs/>
                <w:szCs w:val="20"/>
              </w:rPr>
            </w:pPr>
            <w:r>
              <w:rPr>
                <w:rFonts w:cs="Arial"/>
                <w:b/>
                <w:szCs w:val="20"/>
              </w:rPr>
              <w:t>ИТОГО</w:t>
            </w:r>
          </w:p>
        </w:tc>
        <w:tc>
          <w:tcPr>
            <w:tcW w:w="709" w:type="dxa"/>
          </w:tcPr>
          <w:p w14:paraId="7720D0FA" w14:textId="77777777" w:rsidR="007E32CA" w:rsidRPr="00475B04" w:rsidRDefault="007E32CA" w:rsidP="007E32CA">
            <w:pPr>
              <w:tabs>
                <w:tab w:val="left" w:pos="0"/>
              </w:tabs>
              <w:jc w:val="center"/>
              <w:rPr>
                <w:rFonts w:cs="Arial"/>
                <w:bCs/>
                <w:szCs w:val="20"/>
              </w:rPr>
            </w:pPr>
          </w:p>
        </w:tc>
        <w:tc>
          <w:tcPr>
            <w:tcW w:w="851" w:type="dxa"/>
          </w:tcPr>
          <w:p w14:paraId="40FE10D7" w14:textId="77777777" w:rsidR="007E32CA" w:rsidRPr="00475B04" w:rsidRDefault="007E32CA" w:rsidP="007E32CA">
            <w:pPr>
              <w:tabs>
                <w:tab w:val="left" w:pos="0"/>
              </w:tabs>
              <w:jc w:val="center"/>
              <w:rPr>
                <w:rFonts w:cs="Arial"/>
                <w:bCs/>
                <w:szCs w:val="20"/>
              </w:rPr>
            </w:pPr>
          </w:p>
        </w:tc>
        <w:tc>
          <w:tcPr>
            <w:tcW w:w="1842" w:type="dxa"/>
            <w:shd w:val="clear" w:color="auto" w:fill="EAF1DD" w:themeFill="accent3" w:themeFillTint="33"/>
          </w:tcPr>
          <w:p w14:paraId="6DD8D20F" w14:textId="77777777" w:rsidR="007E32CA" w:rsidRPr="00475B04" w:rsidRDefault="007E32CA" w:rsidP="007E32CA">
            <w:pPr>
              <w:tabs>
                <w:tab w:val="left" w:pos="0"/>
              </w:tabs>
              <w:jc w:val="both"/>
              <w:rPr>
                <w:rFonts w:cs="Arial"/>
                <w:bCs/>
                <w:i/>
                <w:iCs/>
                <w:szCs w:val="20"/>
              </w:rPr>
            </w:pPr>
          </w:p>
        </w:tc>
        <w:tc>
          <w:tcPr>
            <w:tcW w:w="1843" w:type="dxa"/>
            <w:shd w:val="clear" w:color="auto" w:fill="EAF1DD" w:themeFill="accent3" w:themeFillTint="33"/>
          </w:tcPr>
          <w:p w14:paraId="2F2BED36" w14:textId="77777777" w:rsidR="007E32CA" w:rsidRPr="00475B04" w:rsidRDefault="007E32CA" w:rsidP="007E32CA">
            <w:pPr>
              <w:tabs>
                <w:tab w:val="left" w:pos="0"/>
              </w:tabs>
              <w:jc w:val="both"/>
              <w:rPr>
                <w:rFonts w:cs="Arial"/>
                <w:bCs/>
                <w:i/>
                <w:iCs/>
                <w:szCs w:val="20"/>
              </w:rPr>
            </w:pPr>
          </w:p>
        </w:tc>
      </w:tr>
    </w:tbl>
    <w:p w14:paraId="03188D4C" w14:textId="77777777" w:rsidR="00D67D54" w:rsidRPr="00475B04" w:rsidRDefault="00747571" w:rsidP="00D67D54">
      <w:pPr>
        <w:tabs>
          <w:tab w:val="left" w:pos="0"/>
        </w:tabs>
        <w:spacing w:after="120" w:line="240" w:lineRule="auto"/>
        <w:jc w:val="both"/>
        <w:rPr>
          <w:rFonts w:ascii="Times New Roman" w:hAnsi="Times New Roman" w:cs="Times New Roman"/>
          <w:b/>
          <w:i/>
          <w:iCs/>
          <w:szCs w:val="20"/>
        </w:rPr>
      </w:pPr>
      <w:r>
        <w:rPr>
          <w:rFonts w:ascii="Times New Roman" w:hAnsi="Times New Roman" w:cs="Times New Roman"/>
          <w:b/>
          <w:i/>
          <w:iCs/>
          <w:szCs w:val="20"/>
        </w:rPr>
        <w:t>**указать валюту согласно п.6 конкурсной документации.</w:t>
      </w:r>
    </w:p>
    <w:p w14:paraId="228B53CE" w14:textId="5D46E052" w:rsidR="006D063D" w:rsidRPr="005E5097" w:rsidRDefault="006D063D" w:rsidP="00D67D54">
      <w:pPr>
        <w:tabs>
          <w:tab w:val="left" w:pos="0"/>
        </w:tabs>
        <w:spacing w:after="120" w:line="240" w:lineRule="auto"/>
        <w:jc w:val="both"/>
        <w:rPr>
          <w:bCs/>
          <w:szCs w:val="20"/>
        </w:rPr>
      </w:pPr>
      <w:r>
        <w:rPr>
          <w:bCs/>
          <w:szCs w:val="20"/>
        </w:rPr>
        <w:t>Стоимость технической поддержки является фиксированной на весь срок действия Договора и изменению не подлежит.</w:t>
      </w:r>
    </w:p>
    <w:p w14:paraId="1EA0BABF" w14:textId="0236EE8A" w:rsidR="00087AA6" w:rsidRDefault="00A64CF2" w:rsidP="00D71CD3">
      <w:pPr>
        <w:pStyle w:val="Heading2"/>
        <w:spacing w:before="0" w:line="240" w:lineRule="auto"/>
        <w:ind w:left="0" w:firstLine="0"/>
        <w:jc w:val="both"/>
        <w:rPr>
          <w:szCs w:val="20"/>
        </w:rPr>
      </w:pPr>
      <w:r>
        <w:rPr>
          <w:b/>
          <w:szCs w:val="20"/>
        </w:rPr>
        <w:t>Порядок оплаты</w:t>
      </w:r>
      <w:r>
        <w:rPr>
          <w:szCs w:val="20"/>
        </w:rPr>
        <w:t>____________________________________________________________________</w:t>
      </w:r>
    </w:p>
    <w:p w14:paraId="682FE814" w14:textId="38CD44F6" w:rsidR="00410D59" w:rsidRPr="00410D59" w:rsidRDefault="00D71CD3" w:rsidP="00D71CD3">
      <w:pPr>
        <w:pStyle w:val="Heading2"/>
        <w:spacing w:before="0" w:line="240" w:lineRule="auto"/>
        <w:ind w:left="0" w:firstLine="0"/>
        <w:jc w:val="both"/>
      </w:pPr>
      <w:r>
        <w:rPr>
          <w:szCs w:val="20"/>
        </w:rPr>
        <w:t>__________________________________________________________________________(</w:t>
      </w:r>
      <w:r>
        <w:rPr>
          <w:rFonts w:eastAsiaTheme="minorHAnsi"/>
          <w:bCs/>
          <w:i/>
          <w:szCs w:val="20"/>
          <w:highlight w:val="lightGray"/>
        </w:rPr>
        <w:t>участнику расписать порядок оплаты, для Банка предпочтителен расчет по факту выполнения работ/оказания услуг, предоставить возможные варианты оплаты за лицензии, оплаты вознаграждения за предоставление Прав на использование ПО, включая Права на обновление ПО</w:t>
      </w:r>
      <w:r>
        <w:rPr>
          <w:szCs w:val="20"/>
        </w:rPr>
        <w:t>).</w:t>
      </w:r>
    </w:p>
    <w:p w14:paraId="69168BA9" w14:textId="48C3F69A" w:rsidR="00FA0948" w:rsidRDefault="00FA0948" w:rsidP="00FA0948">
      <w:pPr>
        <w:pStyle w:val="Heading2"/>
        <w:spacing w:before="0" w:line="240" w:lineRule="auto"/>
        <w:ind w:left="0" w:firstLine="0"/>
        <w:jc w:val="both"/>
        <w:rPr>
          <w:szCs w:val="20"/>
        </w:rPr>
      </w:pPr>
      <w:r>
        <w:rPr>
          <w:b/>
          <w:szCs w:val="20"/>
        </w:rPr>
        <w:t xml:space="preserve">Срок гарантии </w:t>
      </w:r>
      <w:r>
        <w:rPr>
          <w:szCs w:val="20"/>
        </w:rPr>
        <w:t>__________________________________________________________________</w:t>
      </w:r>
    </w:p>
    <w:p w14:paraId="0DDD3A84" w14:textId="56302CF0" w:rsidR="00747571" w:rsidRPr="00FA0948" w:rsidRDefault="00FA0948" w:rsidP="00FA0948">
      <w:pPr>
        <w:tabs>
          <w:tab w:val="left" w:pos="0"/>
        </w:tabs>
        <w:jc w:val="both"/>
        <w:rPr>
          <w:rFonts w:cs="Arial"/>
          <w:bCs/>
          <w:i/>
          <w:iCs/>
          <w:sz w:val="14"/>
          <w:szCs w:val="20"/>
          <w:highlight w:val="darkGray"/>
        </w:rPr>
      </w:pPr>
      <w:r>
        <w:rPr>
          <w:szCs w:val="20"/>
        </w:rPr>
        <w:t>_________________________________________________________________________ (</w:t>
      </w:r>
      <w:r>
        <w:rPr>
          <w:rFonts w:cs="Arial"/>
          <w:bCs/>
          <w:i/>
          <w:iCs/>
          <w:sz w:val="14"/>
          <w:szCs w:val="20"/>
          <w:highlight w:val="darkGray"/>
        </w:rPr>
        <w:t>Заполняется Участником)</w:t>
      </w:r>
    </w:p>
    <w:p w14:paraId="669F9B20" w14:textId="18D944F2" w:rsidR="00FA0948" w:rsidRDefault="00FA0948" w:rsidP="00FA0948">
      <w:pPr>
        <w:pStyle w:val="Heading2"/>
        <w:spacing w:before="0" w:line="240" w:lineRule="auto"/>
        <w:ind w:left="0" w:firstLine="0"/>
        <w:jc w:val="both"/>
        <w:rPr>
          <w:szCs w:val="20"/>
        </w:rPr>
      </w:pPr>
      <w:r>
        <w:rPr>
          <w:b/>
          <w:szCs w:val="20"/>
        </w:rPr>
        <w:t>Срок поставки/внедрения</w:t>
      </w:r>
      <w:r>
        <w:rPr>
          <w:szCs w:val="20"/>
        </w:rPr>
        <w:t>___________________________________________________________</w:t>
      </w:r>
    </w:p>
    <w:p w14:paraId="140F0B78" w14:textId="1138E65B" w:rsidR="00FA0948" w:rsidRPr="00FA0948" w:rsidRDefault="00FA0948" w:rsidP="00FA0948">
      <w:pPr>
        <w:tabs>
          <w:tab w:val="left" w:pos="0"/>
        </w:tabs>
        <w:jc w:val="both"/>
        <w:rPr>
          <w:rFonts w:cs="Arial"/>
          <w:bCs/>
          <w:i/>
          <w:iCs/>
          <w:sz w:val="14"/>
          <w:szCs w:val="20"/>
          <w:highlight w:val="darkGray"/>
        </w:rPr>
      </w:pPr>
      <w:r>
        <w:rPr>
          <w:szCs w:val="20"/>
        </w:rPr>
        <w:t>__________________________________________________________________________ (</w:t>
      </w:r>
      <w:r>
        <w:rPr>
          <w:rFonts w:cs="Arial"/>
          <w:bCs/>
          <w:i/>
          <w:iCs/>
          <w:sz w:val="14"/>
          <w:szCs w:val="20"/>
          <w:highlight w:val="darkGray"/>
        </w:rPr>
        <w:t>Заполняется Участником календарных или рабочих дней)</w:t>
      </w:r>
    </w:p>
    <w:p w14:paraId="065BE6BC" w14:textId="574607A1" w:rsidR="004F0EF4" w:rsidRPr="00A64CF2" w:rsidRDefault="00A64CF2" w:rsidP="004F0EF4">
      <w:pPr>
        <w:shd w:val="clear" w:color="auto" w:fill="FFFFFF"/>
        <w:tabs>
          <w:tab w:val="left" w:pos="1080"/>
        </w:tabs>
        <w:spacing w:after="0" w:line="240" w:lineRule="auto"/>
        <w:jc w:val="both"/>
        <w:rPr>
          <w:bCs/>
          <w:i/>
          <w:iCs/>
          <w:szCs w:val="20"/>
        </w:rPr>
      </w:pPr>
      <w:r>
        <w:rPr>
          <w:bCs/>
          <w:iCs/>
          <w:szCs w:val="20"/>
        </w:rPr>
        <w:t>Порядок передачи и гарантийные обязательства согласно условиям Технического задания (Приложение 3).</w:t>
      </w:r>
    </w:p>
    <w:p w14:paraId="09B8988E" w14:textId="20AF0586" w:rsidR="00382D4D" w:rsidRPr="007F229D" w:rsidRDefault="00FC0FA0" w:rsidP="006D524C">
      <w:pPr>
        <w:spacing w:before="120" w:after="120" w:line="240" w:lineRule="auto"/>
        <w:jc w:val="both"/>
        <w:rPr>
          <w:rFonts w:cs="Arial"/>
          <w:bCs/>
          <w:szCs w:val="20"/>
        </w:rPr>
      </w:pPr>
      <w:r>
        <w:rPr>
          <w:rFonts w:cs="Arial"/>
          <w:bCs/>
          <w:szCs w:val="20"/>
        </w:rPr>
        <w:t>2. Мы ознакомлены с материалами, содержащимися в документации, влияющими на стоимость поставки сертификатов активации технической поддержки.</w:t>
      </w:r>
    </w:p>
    <w:p w14:paraId="091708CA" w14:textId="60269279" w:rsidR="00910F42" w:rsidRPr="007F229D" w:rsidRDefault="00FC0FA0" w:rsidP="006D524C">
      <w:pPr>
        <w:spacing w:after="120" w:line="240" w:lineRule="auto"/>
        <w:jc w:val="both"/>
        <w:rPr>
          <w:rFonts w:cs="Arial"/>
          <w:szCs w:val="20"/>
        </w:rPr>
      </w:pPr>
      <w:r>
        <w:rPr>
          <w:rFonts w:cs="Arial"/>
          <w:bCs/>
          <w:szCs w:val="20"/>
        </w:rPr>
        <w:t xml:space="preserve">3. Настоящим Конкурсным предложением подтверждаем, что __________________________ </w:t>
      </w:r>
      <w:r>
        <w:rPr>
          <w:rFonts w:cs="Arial"/>
          <w:bCs/>
          <w:i/>
          <w:szCs w:val="20"/>
          <w:highlight w:val="lightGray"/>
        </w:rPr>
        <w:t>(указать наименование компании Участника</w:t>
      </w:r>
      <w:r>
        <w:rPr>
          <w:rFonts w:cs="Arial"/>
          <w:bCs/>
          <w:i/>
          <w:szCs w:val="20"/>
        </w:rPr>
        <w:t xml:space="preserve">) </w:t>
      </w:r>
      <w:r>
        <w:rPr>
          <w:rFonts w:cs="Arial"/>
          <w:bCs/>
          <w:iCs/>
          <w:szCs w:val="20"/>
        </w:rPr>
        <w:t>обладает</w:t>
      </w:r>
      <w:r>
        <w:rPr>
          <w:rFonts w:cs="Arial"/>
          <w:bCs/>
          <w:i/>
          <w:szCs w:val="20"/>
        </w:rPr>
        <w:t xml:space="preserve"> </w:t>
      </w:r>
      <w:r>
        <w:rPr>
          <w:rFonts w:cs="Arial"/>
          <w:szCs w:val="20"/>
        </w:rPr>
        <w:t>гражданской правоспособностью в полном объеме для заключения и исполнения договора _______________________________________</w:t>
      </w:r>
      <w:r>
        <w:rPr>
          <w:rFonts w:cs="Arial"/>
          <w:bCs/>
          <w:szCs w:val="20"/>
        </w:rPr>
        <w:t>»</w:t>
      </w:r>
      <w:r>
        <w:rPr>
          <w:rFonts w:cs="Arial"/>
          <w:szCs w:val="20"/>
        </w:rPr>
        <w:t>,</w:t>
      </w:r>
      <w:r>
        <w:rPr>
          <w:rFonts w:cs="Arial"/>
          <w:bCs/>
          <w:i/>
          <w:szCs w:val="20"/>
        </w:rPr>
        <w:t xml:space="preserve"> </w:t>
      </w:r>
      <w:r>
        <w:rPr>
          <w:rFonts w:cs="Arial"/>
          <w:bCs/>
          <w:szCs w:val="20"/>
        </w:rPr>
        <w:t xml:space="preserve">в отношении __________________________ </w:t>
      </w:r>
      <w:r>
        <w:rPr>
          <w:rFonts w:cs="Arial"/>
          <w:bCs/>
          <w:i/>
          <w:szCs w:val="20"/>
          <w:highlight w:val="lightGray"/>
        </w:rPr>
        <w:t>(указать наименование компании Участника</w:t>
      </w:r>
      <w:r>
        <w:rPr>
          <w:rFonts w:cs="Arial"/>
          <w:bCs/>
          <w:i/>
          <w:szCs w:val="20"/>
        </w:rPr>
        <w:t>)</w:t>
      </w:r>
      <w:r>
        <w:rPr>
          <w:rFonts w:cs="Arial"/>
          <w:bCs/>
          <w:szCs w:val="20"/>
        </w:rPr>
        <w:t xml:space="preserve"> </w:t>
      </w:r>
      <w:r>
        <w:rPr>
          <w:rFonts w:cs="Arial"/>
          <w:szCs w:val="20"/>
        </w:rPr>
        <w:t>не находиться в процессе реорганизации, ликвидации или банкротства</w:t>
      </w:r>
      <w:r>
        <w:rPr>
          <w:rFonts w:cs="Arial"/>
          <w:bCs/>
          <w:szCs w:val="20"/>
        </w:rPr>
        <w:t xml:space="preserve">, </w:t>
      </w:r>
      <w:r>
        <w:rPr>
          <w:rFonts w:cs="Arial"/>
          <w:szCs w:val="20"/>
        </w:rPr>
        <w:t>не является юридическим лицом, на имущество которого наложен арест по решению суда, административного органа и (или) экономическая деятельность, которого приостановлена, не имеет за прошедший календарный год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 обладает профессиональной компетентностью, финансовыми и трудовыми (кадровыми) ресурсами, оборудованием и другими материальными возможностями, надежностью, опытом и репутацией, необходимыми для исполнения договора,</w:t>
      </w:r>
      <w:r>
        <w:rPr>
          <w:rFonts w:cs="Arial"/>
          <w:bCs/>
          <w:szCs w:val="20"/>
        </w:rPr>
        <w:t xml:space="preserve"> отсутствуют сведения в реестре недобросовестных поставщиков, имеет срок регистрации в качестве юридического лица (индивидуального предпринимателя) не менее 2 лет, имеет наличие </w:t>
      </w:r>
      <w:r>
        <w:rPr>
          <w:rFonts w:cs="Arial"/>
          <w:szCs w:val="20"/>
        </w:rPr>
        <w:t>офиса/представительства компании в Республике Узбекистан, обладает опытом выполнения аналогичных поставок, обладает лицензиями и сертификатами, необходимыми для осуществления деятельности организации на территории Республики Узбекистан, отсутствует негативный опыт работы с АКБ «Hamkorbank».</w:t>
      </w:r>
    </w:p>
    <w:p w14:paraId="06AF4224" w14:textId="74982079" w:rsidR="00910F42" w:rsidRPr="007F229D" w:rsidRDefault="00FC0FA0" w:rsidP="007F229D">
      <w:pPr>
        <w:spacing w:line="240" w:lineRule="auto"/>
        <w:jc w:val="both"/>
        <w:rPr>
          <w:rFonts w:cs="Arial"/>
          <w:szCs w:val="20"/>
        </w:rPr>
      </w:pPr>
      <w:r>
        <w:rPr>
          <w:rFonts w:cs="Arial"/>
          <w:szCs w:val="20"/>
        </w:rPr>
        <w:lastRenderedPageBreak/>
        <w:t>4. Сообщаем о своем согласии на сохранение конфиденциальности любой информации, прямо или косвенно связанной с проводимым конкурсным отбором и которая не была объявлена публичной.</w:t>
      </w:r>
    </w:p>
    <w:p w14:paraId="4E8FD2E4" w14:textId="14C76FC9" w:rsidR="003F6AA9" w:rsidRPr="007F229D" w:rsidRDefault="00FC0FA0" w:rsidP="007F229D">
      <w:pPr>
        <w:spacing w:line="240" w:lineRule="auto"/>
        <w:jc w:val="both"/>
        <w:rPr>
          <w:rFonts w:cs="Arial"/>
          <w:bCs/>
          <w:szCs w:val="20"/>
        </w:rPr>
      </w:pPr>
      <w:r>
        <w:rPr>
          <w:rFonts w:cs="Arial"/>
          <w:szCs w:val="20"/>
        </w:rPr>
        <w:t xml:space="preserve">5. </w:t>
      </w:r>
      <w:r>
        <w:rPr>
          <w:rFonts w:cs="Arial"/>
          <w:bCs/>
          <w:szCs w:val="20"/>
        </w:rPr>
        <w:t xml:space="preserve">Сообщаем, что для оперативного уведомления по вопросам организационного характера и взаимодействия с </w:t>
      </w:r>
      <w:r>
        <w:rPr>
          <w:rFonts w:cs="Arial"/>
          <w:szCs w:val="20"/>
        </w:rPr>
        <w:t xml:space="preserve">АКБ «Hamkorbank» </w:t>
      </w:r>
      <w:r>
        <w:rPr>
          <w:rFonts w:cs="Arial"/>
          <w:bCs/>
          <w:szCs w:val="20"/>
        </w:rPr>
        <w:t xml:space="preserve">уполномочен __________________ </w:t>
      </w:r>
      <w:r>
        <w:rPr>
          <w:rFonts w:cs="Arial"/>
          <w:bCs/>
          <w:i/>
          <w:szCs w:val="20"/>
        </w:rPr>
        <w:t>(</w:t>
      </w:r>
      <w:r>
        <w:rPr>
          <w:rFonts w:cs="Arial"/>
          <w:bCs/>
          <w:i/>
          <w:szCs w:val="20"/>
          <w:highlight w:val="lightGray"/>
        </w:rPr>
        <w:t xml:space="preserve">заполняется Участником - указать Ф.И.О. полностью, должность и контактную информацию уполномоченного лица, включая телефон, </w:t>
      </w:r>
      <w:r>
        <w:rPr>
          <w:rFonts w:cs="Arial"/>
          <w:bCs/>
          <w:i/>
          <w:szCs w:val="20"/>
          <w:highlight w:val="lightGray"/>
          <w:lang w:val="en-US"/>
        </w:rPr>
        <w:t>e</w:t>
      </w:r>
      <w:r>
        <w:rPr>
          <w:rFonts w:cs="Arial"/>
          <w:bCs/>
          <w:i/>
          <w:szCs w:val="20"/>
          <w:highlight w:val="lightGray"/>
        </w:rPr>
        <w:t>-</w:t>
      </w:r>
      <w:r>
        <w:rPr>
          <w:rFonts w:cs="Arial"/>
          <w:bCs/>
          <w:i/>
          <w:szCs w:val="20"/>
          <w:highlight w:val="lightGray"/>
          <w:lang w:val="en-US"/>
        </w:rPr>
        <w:t>mail</w:t>
      </w:r>
      <w:r>
        <w:rPr>
          <w:rFonts w:cs="Arial"/>
          <w:bCs/>
          <w:i/>
          <w:szCs w:val="20"/>
        </w:rPr>
        <w:t>)</w:t>
      </w:r>
      <w:r>
        <w:rPr>
          <w:rFonts w:cs="Arial"/>
          <w:bCs/>
          <w:szCs w:val="20"/>
        </w:rPr>
        <w:t>.</w:t>
      </w:r>
    </w:p>
    <w:p w14:paraId="1CDFEE79" w14:textId="5AD2234B" w:rsidR="00DC5A1A" w:rsidRDefault="00FC0FA0" w:rsidP="007F229D">
      <w:pPr>
        <w:pStyle w:val="Heading2"/>
        <w:spacing w:line="240" w:lineRule="auto"/>
        <w:ind w:left="0" w:firstLine="0"/>
        <w:jc w:val="both"/>
        <w:rPr>
          <w:bCs/>
          <w:szCs w:val="20"/>
        </w:rPr>
      </w:pPr>
      <w:r>
        <w:rPr>
          <w:bCs/>
          <w:szCs w:val="20"/>
        </w:rPr>
        <w:t>6. Срок действия настоящего Конкурсного предложения 60 календарных дней с даты подачи заявки на участие.</w:t>
      </w:r>
    </w:p>
    <w:p w14:paraId="70A6AEB6" w14:textId="458972A7" w:rsidR="00A16F75" w:rsidRDefault="00A16F75" w:rsidP="007F229D">
      <w:pPr>
        <w:pStyle w:val="Heading2"/>
        <w:spacing w:line="240" w:lineRule="auto"/>
        <w:ind w:left="0" w:firstLine="0"/>
        <w:jc w:val="both"/>
        <w:rPr>
          <w:bCs/>
          <w:szCs w:val="20"/>
        </w:rPr>
      </w:pPr>
    </w:p>
    <w:p w14:paraId="4500584B" w14:textId="77777777" w:rsidR="00A16F75" w:rsidRPr="007F229D" w:rsidRDefault="00A16F75" w:rsidP="007F229D">
      <w:pPr>
        <w:pStyle w:val="Heading2"/>
        <w:spacing w:line="240" w:lineRule="auto"/>
        <w:ind w:left="0" w:firstLine="0"/>
        <w:jc w:val="both"/>
        <w:rPr>
          <w:bCs/>
          <w:szCs w:val="20"/>
        </w:rPr>
      </w:pPr>
    </w:p>
    <w:p w14:paraId="1B8C7809" w14:textId="77777777" w:rsidR="00382D4D" w:rsidRPr="007F229D" w:rsidRDefault="00382D4D" w:rsidP="007F229D">
      <w:pPr>
        <w:pStyle w:val="Heading2"/>
        <w:spacing w:line="240" w:lineRule="auto"/>
        <w:rPr>
          <w:szCs w:val="20"/>
        </w:rPr>
      </w:pPr>
      <w:r>
        <w:rPr>
          <w:szCs w:val="20"/>
        </w:rPr>
        <w:t xml:space="preserve">_____________________                       _______________                  ___________________________                      </w:t>
      </w:r>
    </w:p>
    <w:p w14:paraId="76E5A246" w14:textId="77777777" w:rsidR="00382D4D" w:rsidRPr="007F229D" w:rsidRDefault="00382D4D" w:rsidP="007F229D">
      <w:pPr>
        <w:tabs>
          <w:tab w:val="left" w:leader="underscore" w:pos="3600"/>
        </w:tabs>
        <w:autoSpaceDE w:val="0"/>
        <w:autoSpaceDN w:val="0"/>
        <w:adjustRightInd w:val="0"/>
        <w:spacing w:line="240" w:lineRule="auto"/>
        <w:rPr>
          <w:rFonts w:cs="Arial"/>
          <w:bCs/>
          <w:szCs w:val="20"/>
        </w:rPr>
      </w:pPr>
      <w:r>
        <w:rPr>
          <w:rFonts w:cs="Arial"/>
          <w:bCs/>
          <w:szCs w:val="20"/>
        </w:rPr>
        <w:t xml:space="preserve">          (должность)                                           (подпись)                                             (Ф.И.О.)                               </w:t>
      </w:r>
    </w:p>
    <w:p w14:paraId="20665113" w14:textId="636A6DFF" w:rsidR="00382D4D" w:rsidRPr="007F229D" w:rsidRDefault="00382D4D" w:rsidP="007F229D">
      <w:pPr>
        <w:spacing w:line="240" w:lineRule="auto"/>
        <w:rPr>
          <w:rFonts w:cs="Arial"/>
          <w:b/>
          <w:szCs w:val="20"/>
        </w:rPr>
      </w:pPr>
      <w:r>
        <w:rPr>
          <w:rFonts w:cs="Arial"/>
          <w:bCs/>
          <w:szCs w:val="20"/>
        </w:rPr>
        <w:t>м.п.                                                                                                                               Дата: ___.___.____г.</w:t>
      </w:r>
    </w:p>
    <w:sectPr w:rsidR="00382D4D" w:rsidRPr="007F229D" w:rsidSect="004E2422">
      <w:pgSz w:w="11906" w:h="16838"/>
      <w:pgMar w:top="737" w:right="992" w:bottom="73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CCFAA" w14:textId="77777777" w:rsidR="002E6637" w:rsidRDefault="002E6637" w:rsidP="004C516D">
      <w:pPr>
        <w:spacing w:after="0" w:line="240" w:lineRule="auto"/>
      </w:pPr>
      <w:r>
        <w:separator/>
      </w:r>
    </w:p>
  </w:endnote>
  <w:endnote w:type="continuationSeparator" w:id="0">
    <w:p w14:paraId="26FBCACE" w14:textId="77777777" w:rsidR="002E6637" w:rsidRDefault="002E6637"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83E66" w14:textId="77777777" w:rsidR="002E6637" w:rsidRDefault="002E6637" w:rsidP="004C516D">
      <w:pPr>
        <w:spacing w:after="0" w:line="240" w:lineRule="auto"/>
      </w:pPr>
      <w:r>
        <w:separator/>
      </w:r>
    </w:p>
  </w:footnote>
  <w:footnote w:type="continuationSeparator" w:id="0">
    <w:p w14:paraId="780013FC" w14:textId="77777777" w:rsidR="002E6637" w:rsidRDefault="002E6637" w:rsidP="004C516D">
      <w:pPr>
        <w:spacing w:after="0" w:line="240" w:lineRule="auto"/>
      </w:pPr>
      <w:r>
        <w:continuationSeparator/>
      </w:r>
    </w:p>
  </w:footnote>
  <w:footnote w:id="1">
    <w:p w14:paraId="1A1F05A3" w14:textId="7B0A3FD2" w:rsidR="0058047A" w:rsidRPr="000736B3" w:rsidRDefault="0058047A" w:rsidP="000736B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229"/>
    <w:multiLevelType w:val="multilevel"/>
    <w:tmpl w:val="87DA4B1C"/>
    <w:lvl w:ilvl="0">
      <w:start w:val="3"/>
      <w:numFmt w:val="decimal"/>
      <w:lvlText w:val="%1."/>
      <w:lvlJc w:val="left"/>
      <w:pPr>
        <w:ind w:left="432" w:hanging="432"/>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 w15:restartNumberingAfterBreak="0">
    <w:nsid w:val="00F56BB2"/>
    <w:multiLevelType w:val="hybridMultilevel"/>
    <w:tmpl w:val="B5C24974"/>
    <w:lvl w:ilvl="0" w:tplc="597ED076">
      <w:start w:val="1"/>
      <w:numFmt w:val="bullet"/>
      <w:lvlText w:val=""/>
      <w:lvlJc w:val="left"/>
      <w:pPr>
        <w:tabs>
          <w:tab w:val="num" w:pos="2246"/>
        </w:tabs>
        <w:ind w:left="2246" w:hanging="360"/>
      </w:pPr>
      <w:rPr>
        <w:rFonts w:ascii="Symbol" w:hAnsi="Symbol" w:hint="default"/>
      </w:rPr>
    </w:lvl>
    <w:lvl w:ilvl="1" w:tplc="04190003" w:tentative="1">
      <w:start w:val="1"/>
      <w:numFmt w:val="bullet"/>
      <w:lvlText w:val="o"/>
      <w:lvlJc w:val="left"/>
      <w:pPr>
        <w:tabs>
          <w:tab w:val="num" w:pos="2541"/>
        </w:tabs>
        <w:ind w:left="2541" w:hanging="360"/>
      </w:pPr>
      <w:rPr>
        <w:rFonts w:ascii="Courier New" w:hAnsi="Courier New" w:cs="Courier New" w:hint="default"/>
      </w:rPr>
    </w:lvl>
    <w:lvl w:ilvl="2" w:tplc="04190005" w:tentative="1">
      <w:start w:val="1"/>
      <w:numFmt w:val="bullet"/>
      <w:lvlText w:val=""/>
      <w:lvlJc w:val="left"/>
      <w:pPr>
        <w:tabs>
          <w:tab w:val="num" w:pos="3261"/>
        </w:tabs>
        <w:ind w:left="3261" w:hanging="360"/>
      </w:pPr>
      <w:rPr>
        <w:rFonts w:ascii="Wingdings" w:hAnsi="Wingdings" w:hint="default"/>
      </w:rPr>
    </w:lvl>
    <w:lvl w:ilvl="3" w:tplc="04190001" w:tentative="1">
      <w:start w:val="1"/>
      <w:numFmt w:val="bullet"/>
      <w:lvlText w:val=""/>
      <w:lvlJc w:val="left"/>
      <w:pPr>
        <w:tabs>
          <w:tab w:val="num" w:pos="3981"/>
        </w:tabs>
        <w:ind w:left="3981" w:hanging="360"/>
      </w:pPr>
      <w:rPr>
        <w:rFonts w:ascii="Symbol" w:hAnsi="Symbol" w:hint="default"/>
      </w:rPr>
    </w:lvl>
    <w:lvl w:ilvl="4" w:tplc="04190003" w:tentative="1">
      <w:start w:val="1"/>
      <w:numFmt w:val="bullet"/>
      <w:lvlText w:val="o"/>
      <w:lvlJc w:val="left"/>
      <w:pPr>
        <w:tabs>
          <w:tab w:val="num" w:pos="4701"/>
        </w:tabs>
        <w:ind w:left="4701" w:hanging="360"/>
      </w:pPr>
      <w:rPr>
        <w:rFonts w:ascii="Courier New" w:hAnsi="Courier New" w:cs="Courier New" w:hint="default"/>
      </w:rPr>
    </w:lvl>
    <w:lvl w:ilvl="5" w:tplc="04190005" w:tentative="1">
      <w:start w:val="1"/>
      <w:numFmt w:val="bullet"/>
      <w:lvlText w:val=""/>
      <w:lvlJc w:val="left"/>
      <w:pPr>
        <w:tabs>
          <w:tab w:val="num" w:pos="5421"/>
        </w:tabs>
        <w:ind w:left="5421" w:hanging="360"/>
      </w:pPr>
      <w:rPr>
        <w:rFonts w:ascii="Wingdings" w:hAnsi="Wingdings" w:hint="default"/>
      </w:rPr>
    </w:lvl>
    <w:lvl w:ilvl="6" w:tplc="04190001" w:tentative="1">
      <w:start w:val="1"/>
      <w:numFmt w:val="bullet"/>
      <w:lvlText w:val=""/>
      <w:lvlJc w:val="left"/>
      <w:pPr>
        <w:tabs>
          <w:tab w:val="num" w:pos="6141"/>
        </w:tabs>
        <w:ind w:left="6141" w:hanging="360"/>
      </w:pPr>
      <w:rPr>
        <w:rFonts w:ascii="Symbol" w:hAnsi="Symbol" w:hint="default"/>
      </w:rPr>
    </w:lvl>
    <w:lvl w:ilvl="7" w:tplc="04190003" w:tentative="1">
      <w:start w:val="1"/>
      <w:numFmt w:val="bullet"/>
      <w:lvlText w:val="o"/>
      <w:lvlJc w:val="left"/>
      <w:pPr>
        <w:tabs>
          <w:tab w:val="num" w:pos="6861"/>
        </w:tabs>
        <w:ind w:left="6861" w:hanging="360"/>
      </w:pPr>
      <w:rPr>
        <w:rFonts w:ascii="Courier New" w:hAnsi="Courier New" w:cs="Courier New" w:hint="default"/>
      </w:rPr>
    </w:lvl>
    <w:lvl w:ilvl="8" w:tplc="04190005" w:tentative="1">
      <w:start w:val="1"/>
      <w:numFmt w:val="bullet"/>
      <w:lvlText w:val=""/>
      <w:lvlJc w:val="left"/>
      <w:pPr>
        <w:tabs>
          <w:tab w:val="num" w:pos="7581"/>
        </w:tabs>
        <w:ind w:left="7581" w:hanging="360"/>
      </w:pPr>
      <w:rPr>
        <w:rFonts w:ascii="Wingdings" w:hAnsi="Wingdings" w:hint="default"/>
      </w:rPr>
    </w:lvl>
  </w:abstractNum>
  <w:abstractNum w:abstractNumId="2" w15:restartNumberingAfterBreak="0">
    <w:nsid w:val="07305A5C"/>
    <w:multiLevelType w:val="hybridMultilevel"/>
    <w:tmpl w:val="400CA0EE"/>
    <w:lvl w:ilvl="0" w:tplc="0ADCF98E">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pStyle w:val="4"/>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CCD436F"/>
    <w:multiLevelType w:val="multilevel"/>
    <w:tmpl w:val="96E2044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410684D"/>
    <w:multiLevelType w:val="multilevel"/>
    <w:tmpl w:val="951494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6AA3A2E"/>
    <w:multiLevelType w:val="multilevel"/>
    <w:tmpl w:val="50FAE7A2"/>
    <w:lvl w:ilvl="0">
      <w:start w:val="1"/>
      <w:numFmt w:val="decimal"/>
      <w:lvlText w:val="%1."/>
      <w:lvlJc w:val="left"/>
      <w:pPr>
        <w:tabs>
          <w:tab w:val="num" w:pos="612"/>
        </w:tabs>
        <w:ind w:left="612" w:hanging="360"/>
      </w:pPr>
    </w:lvl>
    <w:lvl w:ilvl="1">
      <w:start w:val="1"/>
      <w:numFmt w:val="decimal"/>
      <w:pStyle w:val="20"/>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1430"/>
        </w:tabs>
        <w:ind w:left="1430" w:hanging="720"/>
      </w:pPr>
      <w:rPr>
        <w:rFonts w:hint="default"/>
      </w:rPr>
    </w:lvl>
    <w:lvl w:ilvl="3">
      <w:start w:val="1"/>
      <w:numFmt w:val="decimal"/>
      <w:pStyle w:val="a0"/>
      <w:isLgl/>
      <w:lvlText w:val="%1.%2.%3.%4."/>
      <w:lvlJc w:val="left"/>
      <w:pPr>
        <w:tabs>
          <w:tab w:val="num" w:pos="1222"/>
        </w:tabs>
        <w:ind w:left="1222" w:hanging="1080"/>
      </w:pPr>
      <w:rPr>
        <w:rFonts w:hint="default"/>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9"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2A2D16"/>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E87F28"/>
    <w:multiLevelType w:val="hybridMultilevel"/>
    <w:tmpl w:val="8A44D22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4" w15:restartNumberingAfterBreak="0">
    <w:nsid w:val="51DE730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928"/>
        </w:tabs>
        <w:ind w:left="928"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7A4405"/>
    <w:multiLevelType w:val="multilevel"/>
    <w:tmpl w:val="2FEA90C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BAA74DB"/>
    <w:multiLevelType w:val="hybridMultilevel"/>
    <w:tmpl w:val="9D9C06EC"/>
    <w:lvl w:ilvl="0" w:tplc="104A578A">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2"/>
  </w:num>
  <w:num w:numId="13">
    <w:abstractNumId w:val="14"/>
  </w:num>
  <w:num w:numId="14">
    <w:abstractNumId w:val="12"/>
  </w:num>
  <w:num w:numId="15">
    <w:abstractNumId w:val="9"/>
  </w:num>
  <w:num w:numId="16">
    <w:abstractNumId w:val="4"/>
  </w:num>
  <w:num w:numId="17">
    <w:abstractNumId w:val="13"/>
  </w:num>
  <w:num w:numId="18">
    <w:abstractNumId w:val="18"/>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16D"/>
    <w:rsid w:val="000015DA"/>
    <w:rsid w:val="00016B39"/>
    <w:rsid w:val="00020534"/>
    <w:rsid w:val="00020DCE"/>
    <w:rsid w:val="00023B68"/>
    <w:rsid w:val="00027E26"/>
    <w:rsid w:val="0003504A"/>
    <w:rsid w:val="00036237"/>
    <w:rsid w:val="0003656F"/>
    <w:rsid w:val="00037DDB"/>
    <w:rsid w:val="000421B3"/>
    <w:rsid w:val="000427F1"/>
    <w:rsid w:val="00045275"/>
    <w:rsid w:val="000509B3"/>
    <w:rsid w:val="00052296"/>
    <w:rsid w:val="00061EBA"/>
    <w:rsid w:val="00066AE9"/>
    <w:rsid w:val="00070903"/>
    <w:rsid w:val="00071945"/>
    <w:rsid w:val="000736B3"/>
    <w:rsid w:val="00073A8F"/>
    <w:rsid w:val="00076ABA"/>
    <w:rsid w:val="000872EF"/>
    <w:rsid w:val="00087AA6"/>
    <w:rsid w:val="00091821"/>
    <w:rsid w:val="000A148C"/>
    <w:rsid w:val="000A1A42"/>
    <w:rsid w:val="000A471E"/>
    <w:rsid w:val="000A78F4"/>
    <w:rsid w:val="000B0C35"/>
    <w:rsid w:val="000B35BC"/>
    <w:rsid w:val="000C60E4"/>
    <w:rsid w:val="000C7E81"/>
    <w:rsid w:val="000D3B58"/>
    <w:rsid w:val="000D3E0E"/>
    <w:rsid w:val="000D4376"/>
    <w:rsid w:val="000D48E0"/>
    <w:rsid w:val="000D4C4A"/>
    <w:rsid w:val="000D5FAD"/>
    <w:rsid w:val="000E16C2"/>
    <w:rsid w:val="000E5BDA"/>
    <w:rsid w:val="000E6BD8"/>
    <w:rsid w:val="000E70D2"/>
    <w:rsid w:val="000F149A"/>
    <w:rsid w:val="000F562F"/>
    <w:rsid w:val="000F6DC9"/>
    <w:rsid w:val="000F70FF"/>
    <w:rsid w:val="001037DC"/>
    <w:rsid w:val="00103AE0"/>
    <w:rsid w:val="0010499F"/>
    <w:rsid w:val="001140A2"/>
    <w:rsid w:val="00121A10"/>
    <w:rsid w:val="00134E53"/>
    <w:rsid w:val="00135E3E"/>
    <w:rsid w:val="001360D3"/>
    <w:rsid w:val="001379FC"/>
    <w:rsid w:val="0014624C"/>
    <w:rsid w:val="00151C64"/>
    <w:rsid w:val="00154792"/>
    <w:rsid w:val="00155069"/>
    <w:rsid w:val="00155915"/>
    <w:rsid w:val="00160596"/>
    <w:rsid w:val="00166CB7"/>
    <w:rsid w:val="00182325"/>
    <w:rsid w:val="001918E8"/>
    <w:rsid w:val="00193A94"/>
    <w:rsid w:val="001947DF"/>
    <w:rsid w:val="001968A5"/>
    <w:rsid w:val="001A08DC"/>
    <w:rsid w:val="001A1859"/>
    <w:rsid w:val="001A2D44"/>
    <w:rsid w:val="001A3C09"/>
    <w:rsid w:val="001B2CD5"/>
    <w:rsid w:val="001B67E3"/>
    <w:rsid w:val="001B7CCA"/>
    <w:rsid w:val="001C155D"/>
    <w:rsid w:val="001C3B15"/>
    <w:rsid w:val="001D39C3"/>
    <w:rsid w:val="001E7E07"/>
    <w:rsid w:val="001F138C"/>
    <w:rsid w:val="001F32FE"/>
    <w:rsid w:val="001F5731"/>
    <w:rsid w:val="001F6AD6"/>
    <w:rsid w:val="001F6DEA"/>
    <w:rsid w:val="00203AF3"/>
    <w:rsid w:val="00205716"/>
    <w:rsid w:val="00207F10"/>
    <w:rsid w:val="00211C70"/>
    <w:rsid w:val="00211CD7"/>
    <w:rsid w:val="00215A8F"/>
    <w:rsid w:val="00215CAD"/>
    <w:rsid w:val="00222019"/>
    <w:rsid w:val="002270FC"/>
    <w:rsid w:val="00227BA6"/>
    <w:rsid w:val="00232C62"/>
    <w:rsid w:val="00234AF1"/>
    <w:rsid w:val="002434E0"/>
    <w:rsid w:val="002501C4"/>
    <w:rsid w:val="00252374"/>
    <w:rsid w:val="00253F08"/>
    <w:rsid w:val="002547AE"/>
    <w:rsid w:val="002565CE"/>
    <w:rsid w:val="00257E51"/>
    <w:rsid w:val="00266939"/>
    <w:rsid w:val="00266AEF"/>
    <w:rsid w:val="00274C00"/>
    <w:rsid w:val="00275A01"/>
    <w:rsid w:val="00277A0A"/>
    <w:rsid w:val="0028184E"/>
    <w:rsid w:val="0028596D"/>
    <w:rsid w:val="00286641"/>
    <w:rsid w:val="0029613A"/>
    <w:rsid w:val="002A5786"/>
    <w:rsid w:val="002A70FA"/>
    <w:rsid w:val="002A7203"/>
    <w:rsid w:val="002C552B"/>
    <w:rsid w:val="002C5F18"/>
    <w:rsid w:val="002D3DEE"/>
    <w:rsid w:val="002E132C"/>
    <w:rsid w:val="002E26FF"/>
    <w:rsid w:val="002E3399"/>
    <w:rsid w:val="002E626B"/>
    <w:rsid w:val="002E6637"/>
    <w:rsid w:val="002F0F35"/>
    <w:rsid w:val="00301A5C"/>
    <w:rsid w:val="00303982"/>
    <w:rsid w:val="003052CD"/>
    <w:rsid w:val="00317922"/>
    <w:rsid w:val="00322998"/>
    <w:rsid w:val="00323484"/>
    <w:rsid w:val="003234AE"/>
    <w:rsid w:val="003240EC"/>
    <w:rsid w:val="003307E5"/>
    <w:rsid w:val="003313BF"/>
    <w:rsid w:val="0033142E"/>
    <w:rsid w:val="00336A45"/>
    <w:rsid w:val="00341BA4"/>
    <w:rsid w:val="00353806"/>
    <w:rsid w:val="0035588B"/>
    <w:rsid w:val="00362ED9"/>
    <w:rsid w:val="003647E1"/>
    <w:rsid w:val="00365ADD"/>
    <w:rsid w:val="00367CF2"/>
    <w:rsid w:val="003707D7"/>
    <w:rsid w:val="0037331E"/>
    <w:rsid w:val="00373A43"/>
    <w:rsid w:val="00374E91"/>
    <w:rsid w:val="003803AD"/>
    <w:rsid w:val="00382BE6"/>
    <w:rsid w:val="00382D4D"/>
    <w:rsid w:val="0038538A"/>
    <w:rsid w:val="0038603D"/>
    <w:rsid w:val="0038614E"/>
    <w:rsid w:val="0038620A"/>
    <w:rsid w:val="003917A3"/>
    <w:rsid w:val="0039477A"/>
    <w:rsid w:val="00395C87"/>
    <w:rsid w:val="003A2839"/>
    <w:rsid w:val="003A37C5"/>
    <w:rsid w:val="003A43D1"/>
    <w:rsid w:val="003A5A29"/>
    <w:rsid w:val="003A6FAE"/>
    <w:rsid w:val="003A7E08"/>
    <w:rsid w:val="003B3259"/>
    <w:rsid w:val="003B362A"/>
    <w:rsid w:val="003C33BC"/>
    <w:rsid w:val="003C5D9F"/>
    <w:rsid w:val="003C67C2"/>
    <w:rsid w:val="003D21AC"/>
    <w:rsid w:val="003D3346"/>
    <w:rsid w:val="003D67AB"/>
    <w:rsid w:val="003D67EC"/>
    <w:rsid w:val="003E284D"/>
    <w:rsid w:val="003E72C7"/>
    <w:rsid w:val="003E75FC"/>
    <w:rsid w:val="003F2A55"/>
    <w:rsid w:val="003F6AA9"/>
    <w:rsid w:val="00402CC7"/>
    <w:rsid w:val="004051CD"/>
    <w:rsid w:val="00410971"/>
    <w:rsid w:val="00410D59"/>
    <w:rsid w:val="00413507"/>
    <w:rsid w:val="00417BC3"/>
    <w:rsid w:val="00421298"/>
    <w:rsid w:val="004229BC"/>
    <w:rsid w:val="004240FB"/>
    <w:rsid w:val="00432DB4"/>
    <w:rsid w:val="004406DE"/>
    <w:rsid w:val="0044169D"/>
    <w:rsid w:val="0044211C"/>
    <w:rsid w:val="0044383C"/>
    <w:rsid w:val="0044454F"/>
    <w:rsid w:val="00447CC1"/>
    <w:rsid w:val="004501AC"/>
    <w:rsid w:val="00450CB1"/>
    <w:rsid w:val="00462210"/>
    <w:rsid w:val="00463446"/>
    <w:rsid w:val="00467F44"/>
    <w:rsid w:val="0047038B"/>
    <w:rsid w:val="00475B04"/>
    <w:rsid w:val="004770BC"/>
    <w:rsid w:val="00483DCD"/>
    <w:rsid w:val="00484D58"/>
    <w:rsid w:val="00490B47"/>
    <w:rsid w:val="00493427"/>
    <w:rsid w:val="004942B9"/>
    <w:rsid w:val="004A7BA6"/>
    <w:rsid w:val="004B07A8"/>
    <w:rsid w:val="004B3DF2"/>
    <w:rsid w:val="004B79B3"/>
    <w:rsid w:val="004B79B6"/>
    <w:rsid w:val="004C462A"/>
    <w:rsid w:val="004C4955"/>
    <w:rsid w:val="004C516D"/>
    <w:rsid w:val="004C5347"/>
    <w:rsid w:val="004C5614"/>
    <w:rsid w:val="004D138A"/>
    <w:rsid w:val="004D4FD2"/>
    <w:rsid w:val="004D5871"/>
    <w:rsid w:val="004D65C2"/>
    <w:rsid w:val="004D67F3"/>
    <w:rsid w:val="004E2422"/>
    <w:rsid w:val="004E30D5"/>
    <w:rsid w:val="004E45E3"/>
    <w:rsid w:val="004E59EE"/>
    <w:rsid w:val="004E634E"/>
    <w:rsid w:val="004E7789"/>
    <w:rsid w:val="004E7E79"/>
    <w:rsid w:val="004F0035"/>
    <w:rsid w:val="004F0EF4"/>
    <w:rsid w:val="004F60B7"/>
    <w:rsid w:val="00505607"/>
    <w:rsid w:val="00512DA6"/>
    <w:rsid w:val="005131BA"/>
    <w:rsid w:val="005160B9"/>
    <w:rsid w:val="005221E7"/>
    <w:rsid w:val="00522D44"/>
    <w:rsid w:val="005240C3"/>
    <w:rsid w:val="005244CD"/>
    <w:rsid w:val="00525263"/>
    <w:rsid w:val="00526F92"/>
    <w:rsid w:val="00530439"/>
    <w:rsid w:val="00542BDF"/>
    <w:rsid w:val="00543638"/>
    <w:rsid w:val="00547890"/>
    <w:rsid w:val="0055284E"/>
    <w:rsid w:val="0056212E"/>
    <w:rsid w:val="00564D49"/>
    <w:rsid w:val="00566914"/>
    <w:rsid w:val="0057315D"/>
    <w:rsid w:val="00577784"/>
    <w:rsid w:val="005800C9"/>
    <w:rsid w:val="0058047A"/>
    <w:rsid w:val="00580E24"/>
    <w:rsid w:val="00581565"/>
    <w:rsid w:val="00581D3A"/>
    <w:rsid w:val="00592064"/>
    <w:rsid w:val="00595970"/>
    <w:rsid w:val="005965B9"/>
    <w:rsid w:val="005A400D"/>
    <w:rsid w:val="005A646D"/>
    <w:rsid w:val="005B0ABF"/>
    <w:rsid w:val="005B3CD7"/>
    <w:rsid w:val="005B72E8"/>
    <w:rsid w:val="005C5735"/>
    <w:rsid w:val="005D0B15"/>
    <w:rsid w:val="005D3520"/>
    <w:rsid w:val="005D5F03"/>
    <w:rsid w:val="005E1356"/>
    <w:rsid w:val="005E1C52"/>
    <w:rsid w:val="005E314D"/>
    <w:rsid w:val="005E3A9B"/>
    <w:rsid w:val="005E543A"/>
    <w:rsid w:val="005E7F29"/>
    <w:rsid w:val="005F02D3"/>
    <w:rsid w:val="00600097"/>
    <w:rsid w:val="00605BFF"/>
    <w:rsid w:val="00607204"/>
    <w:rsid w:val="0061073C"/>
    <w:rsid w:val="00613DA1"/>
    <w:rsid w:val="00615D30"/>
    <w:rsid w:val="00616982"/>
    <w:rsid w:val="00627176"/>
    <w:rsid w:val="006318BD"/>
    <w:rsid w:val="0063230C"/>
    <w:rsid w:val="00633E34"/>
    <w:rsid w:val="00634BEA"/>
    <w:rsid w:val="00635637"/>
    <w:rsid w:val="00636020"/>
    <w:rsid w:val="00637631"/>
    <w:rsid w:val="00646ED4"/>
    <w:rsid w:val="006539A2"/>
    <w:rsid w:val="0065615C"/>
    <w:rsid w:val="00661BE8"/>
    <w:rsid w:val="006667D7"/>
    <w:rsid w:val="00671263"/>
    <w:rsid w:val="006715CC"/>
    <w:rsid w:val="00674F72"/>
    <w:rsid w:val="00675591"/>
    <w:rsid w:val="00691BC4"/>
    <w:rsid w:val="00693571"/>
    <w:rsid w:val="0069427D"/>
    <w:rsid w:val="00694381"/>
    <w:rsid w:val="00694B4A"/>
    <w:rsid w:val="00697C13"/>
    <w:rsid w:val="006A671C"/>
    <w:rsid w:val="006A7CF9"/>
    <w:rsid w:val="006B655C"/>
    <w:rsid w:val="006C101E"/>
    <w:rsid w:val="006C28BC"/>
    <w:rsid w:val="006C32FD"/>
    <w:rsid w:val="006C5C0B"/>
    <w:rsid w:val="006C623E"/>
    <w:rsid w:val="006D063D"/>
    <w:rsid w:val="006D1C95"/>
    <w:rsid w:val="006D524C"/>
    <w:rsid w:val="006D5B77"/>
    <w:rsid w:val="006E449B"/>
    <w:rsid w:val="006E50B1"/>
    <w:rsid w:val="006F0A36"/>
    <w:rsid w:val="006F15D0"/>
    <w:rsid w:val="007011F4"/>
    <w:rsid w:val="00704066"/>
    <w:rsid w:val="00704332"/>
    <w:rsid w:val="0070760A"/>
    <w:rsid w:val="00707E01"/>
    <w:rsid w:val="007163E2"/>
    <w:rsid w:val="00721C59"/>
    <w:rsid w:val="00722EC3"/>
    <w:rsid w:val="00723BE5"/>
    <w:rsid w:val="007252D4"/>
    <w:rsid w:val="00727D22"/>
    <w:rsid w:val="00730308"/>
    <w:rsid w:val="00735CD8"/>
    <w:rsid w:val="00737EB6"/>
    <w:rsid w:val="00740E28"/>
    <w:rsid w:val="007418C8"/>
    <w:rsid w:val="00741F5C"/>
    <w:rsid w:val="00743E65"/>
    <w:rsid w:val="0074550D"/>
    <w:rsid w:val="00745650"/>
    <w:rsid w:val="00747571"/>
    <w:rsid w:val="00752DF3"/>
    <w:rsid w:val="007863E5"/>
    <w:rsid w:val="0079429A"/>
    <w:rsid w:val="007966E0"/>
    <w:rsid w:val="007A46C8"/>
    <w:rsid w:val="007C0C4F"/>
    <w:rsid w:val="007C1760"/>
    <w:rsid w:val="007C64A7"/>
    <w:rsid w:val="007D46D7"/>
    <w:rsid w:val="007D6FB2"/>
    <w:rsid w:val="007D7BE9"/>
    <w:rsid w:val="007E32CA"/>
    <w:rsid w:val="007E6E99"/>
    <w:rsid w:val="007F229D"/>
    <w:rsid w:val="007F6452"/>
    <w:rsid w:val="008011FD"/>
    <w:rsid w:val="008012F8"/>
    <w:rsid w:val="00804C63"/>
    <w:rsid w:val="00805070"/>
    <w:rsid w:val="008055DC"/>
    <w:rsid w:val="00815A32"/>
    <w:rsid w:val="00816EE0"/>
    <w:rsid w:val="00820C20"/>
    <w:rsid w:val="008223EF"/>
    <w:rsid w:val="00823993"/>
    <w:rsid w:val="00833198"/>
    <w:rsid w:val="00833FDB"/>
    <w:rsid w:val="00834BA9"/>
    <w:rsid w:val="00834BFB"/>
    <w:rsid w:val="008356FB"/>
    <w:rsid w:val="00835873"/>
    <w:rsid w:val="00835DF9"/>
    <w:rsid w:val="008449C5"/>
    <w:rsid w:val="00847DAE"/>
    <w:rsid w:val="00850D6D"/>
    <w:rsid w:val="00853ECC"/>
    <w:rsid w:val="00855799"/>
    <w:rsid w:val="00857BA0"/>
    <w:rsid w:val="00861F58"/>
    <w:rsid w:val="0086324E"/>
    <w:rsid w:val="00863A0F"/>
    <w:rsid w:val="00866B8F"/>
    <w:rsid w:val="00867B84"/>
    <w:rsid w:val="008711E3"/>
    <w:rsid w:val="00875C68"/>
    <w:rsid w:val="00877AE1"/>
    <w:rsid w:val="00880104"/>
    <w:rsid w:val="008822CB"/>
    <w:rsid w:val="008828EC"/>
    <w:rsid w:val="00884154"/>
    <w:rsid w:val="008912ED"/>
    <w:rsid w:val="00894556"/>
    <w:rsid w:val="008950E0"/>
    <w:rsid w:val="0089541D"/>
    <w:rsid w:val="008979DD"/>
    <w:rsid w:val="00897EB3"/>
    <w:rsid w:val="008A00B4"/>
    <w:rsid w:val="008A6332"/>
    <w:rsid w:val="008A7B5F"/>
    <w:rsid w:val="008B4707"/>
    <w:rsid w:val="008B563A"/>
    <w:rsid w:val="008B5B43"/>
    <w:rsid w:val="008C1F83"/>
    <w:rsid w:val="008C36DE"/>
    <w:rsid w:val="008C42C3"/>
    <w:rsid w:val="008D2EF0"/>
    <w:rsid w:val="008D5CC9"/>
    <w:rsid w:val="008D7280"/>
    <w:rsid w:val="0090143C"/>
    <w:rsid w:val="009046B6"/>
    <w:rsid w:val="009051C3"/>
    <w:rsid w:val="00910F42"/>
    <w:rsid w:val="00911E4F"/>
    <w:rsid w:val="009126D2"/>
    <w:rsid w:val="00915450"/>
    <w:rsid w:val="00925C2D"/>
    <w:rsid w:val="0092606F"/>
    <w:rsid w:val="00927EC6"/>
    <w:rsid w:val="00933703"/>
    <w:rsid w:val="00940C56"/>
    <w:rsid w:val="00943952"/>
    <w:rsid w:val="009511D2"/>
    <w:rsid w:val="00952A2D"/>
    <w:rsid w:val="00953185"/>
    <w:rsid w:val="00953916"/>
    <w:rsid w:val="00953C04"/>
    <w:rsid w:val="00954EE8"/>
    <w:rsid w:val="00962BA2"/>
    <w:rsid w:val="00983D3B"/>
    <w:rsid w:val="00983FED"/>
    <w:rsid w:val="00990CFC"/>
    <w:rsid w:val="00991305"/>
    <w:rsid w:val="00995B2D"/>
    <w:rsid w:val="009A078E"/>
    <w:rsid w:val="009A2172"/>
    <w:rsid w:val="009A3083"/>
    <w:rsid w:val="009A3B2F"/>
    <w:rsid w:val="009A4C13"/>
    <w:rsid w:val="009A5384"/>
    <w:rsid w:val="009B003E"/>
    <w:rsid w:val="009B0223"/>
    <w:rsid w:val="009B3FC1"/>
    <w:rsid w:val="009B5850"/>
    <w:rsid w:val="009B5E81"/>
    <w:rsid w:val="009C10FA"/>
    <w:rsid w:val="009C159B"/>
    <w:rsid w:val="009C46FF"/>
    <w:rsid w:val="009D6BC6"/>
    <w:rsid w:val="009D7950"/>
    <w:rsid w:val="009E0C95"/>
    <w:rsid w:val="009E4A89"/>
    <w:rsid w:val="009E6D2C"/>
    <w:rsid w:val="009E7777"/>
    <w:rsid w:val="009F23C5"/>
    <w:rsid w:val="00A03B00"/>
    <w:rsid w:val="00A04044"/>
    <w:rsid w:val="00A11A8A"/>
    <w:rsid w:val="00A13294"/>
    <w:rsid w:val="00A16F75"/>
    <w:rsid w:val="00A21634"/>
    <w:rsid w:val="00A2170A"/>
    <w:rsid w:val="00A2319C"/>
    <w:rsid w:val="00A3006C"/>
    <w:rsid w:val="00A42BD1"/>
    <w:rsid w:val="00A42C4C"/>
    <w:rsid w:val="00A446E7"/>
    <w:rsid w:val="00A50C71"/>
    <w:rsid w:val="00A55619"/>
    <w:rsid w:val="00A55A1E"/>
    <w:rsid w:val="00A5606E"/>
    <w:rsid w:val="00A57C5C"/>
    <w:rsid w:val="00A62FA2"/>
    <w:rsid w:val="00A64CF2"/>
    <w:rsid w:val="00A6541F"/>
    <w:rsid w:val="00A7564B"/>
    <w:rsid w:val="00A77EB3"/>
    <w:rsid w:val="00A83F63"/>
    <w:rsid w:val="00A86DE3"/>
    <w:rsid w:val="00A917D6"/>
    <w:rsid w:val="00A9221E"/>
    <w:rsid w:val="00A96A6C"/>
    <w:rsid w:val="00AA38FE"/>
    <w:rsid w:val="00AA411D"/>
    <w:rsid w:val="00AA7026"/>
    <w:rsid w:val="00AA73F9"/>
    <w:rsid w:val="00AA758E"/>
    <w:rsid w:val="00AB123E"/>
    <w:rsid w:val="00AB13BB"/>
    <w:rsid w:val="00AB1A6F"/>
    <w:rsid w:val="00AC75D2"/>
    <w:rsid w:val="00AD26CF"/>
    <w:rsid w:val="00AE0A7C"/>
    <w:rsid w:val="00AE0DC4"/>
    <w:rsid w:val="00AE1C29"/>
    <w:rsid w:val="00AE2719"/>
    <w:rsid w:val="00AE3072"/>
    <w:rsid w:val="00AE5460"/>
    <w:rsid w:val="00AE689D"/>
    <w:rsid w:val="00AE757A"/>
    <w:rsid w:val="00AF2D8D"/>
    <w:rsid w:val="00AF3944"/>
    <w:rsid w:val="00B0121F"/>
    <w:rsid w:val="00B01B87"/>
    <w:rsid w:val="00B02C30"/>
    <w:rsid w:val="00B03C33"/>
    <w:rsid w:val="00B07BDF"/>
    <w:rsid w:val="00B13618"/>
    <w:rsid w:val="00B14068"/>
    <w:rsid w:val="00B1692B"/>
    <w:rsid w:val="00B17F7C"/>
    <w:rsid w:val="00B21772"/>
    <w:rsid w:val="00B21EB3"/>
    <w:rsid w:val="00B2238F"/>
    <w:rsid w:val="00B268CD"/>
    <w:rsid w:val="00B26EC9"/>
    <w:rsid w:val="00B31261"/>
    <w:rsid w:val="00B34D34"/>
    <w:rsid w:val="00B34EEA"/>
    <w:rsid w:val="00B3508F"/>
    <w:rsid w:val="00B37FFE"/>
    <w:rsid w:val="00B41D27"/>
    <w:rsid w:val="00B511F9"/>
    <w:rsid w:val="00B532A8"/>
    <w:rsid w:val="00B62188"/>
    <w:rsid w:val="00B7032D"/>
    <w:rsid w:val="00B71346"/>
    <w:rsid w:val="00B82025"/>
    <w:rsid w:val="00B85FEE"/>
    <w:rsid w:val="00B863C3"/>
    <w:rsid w:val="00B900E6"/>
    <w:rsid w:val="00B94FBA"/>
    <w:rsid w:val="00B97305"/>
    <w:rsid w:val="00BA07F2"/>
    <w:rsid w:val="00BA28A1"/>
    <w:rsid w:val="00BA3FCA"/>
    <w:rsid w:val="00BA4DB4"/>
    <w:rsid w:val="00BA585D"/>
    <w:rsid w:val="00BA586D"/>
    <w:rsid w:val="00BA725D"/>
    <w:rsid w:val="00BB281A"/>
    <w:rsid w:val="00BB659B"/>
    <w:rsid w:val="00BB735A"/>
    <w:rsid w:val="00BC228D"/>
    <w:rsid w:val="00BC5315"/>
    <w:rsid w:val="00BC67E7"/>
    <w:rsid w:val="00BD48CC"/>
    <w:rsid w:val="00BD6013"/>
    <w:rsid w:val="00BE6797"/>
    <w:rsid w:val="00BE6D90"/>
    <w:rsid w:val="00BF060C"/>
    <w:rsid w:val="00BF09E6"/>
    <w:rsid w:val="00BF271D"/>
    <w:rsid w:val="00BF3BE2"/>
    <w:rsid w:val="00BF47A8"/>
    <w:rsid w:val="00BF4D3C"/>
    <w:rsid w:val="00BF7371"/>
    <w:rsid w:val="00C033DE"/>
    <w:rsid w:val="00C0554A"/>
    <w:rsid w:val="00C11DCD"/>
    <w:rsid w:val="00C15449"/>
    <w:rsid w:val="00C224C8"/>
    <w:rsid w:val="00C24F86"/>
    <w:rsid w:val="00C336B8"/>
    <w:rsid w:val="00C37A7A"/>
    <w:rsid w:val="00C445D1"/>
    <w:rsid w:val="00C45439"/>
    <w:rsid w:val="00C46E63"/>
    <w:rsid w:val="00C51119"/>
    <w:rsid w:val="00C53BB7"/>
    <w:rsid w:val="00C5651B"/>
    <w:rsid w:val="00C66B84"/>
    <w:rsid w:val="00C735B5"/>
    <w:rsid w:val="00C74C3D"/>
    <w:rsid w:val="00C75B23"/>
    <w:rsid w:val="00C75F97"/>
    <w:rsid w:val="00C82F77"/>
    <w:rsid w:val="00C87853"/>
    <w:rsid w:val="00C90783"/>
    <w:rsid w:val="00C934B6"/>
    <w:rsid w:val="00C944D6"/>
    <w:rsid w:val="00C96CE0"/>
    <w:rsid w:val="00CA0228"/>
    <w:rsid w:val="00CA2B6B"/>
    <w:rsid w:val="00CA4C77"/>
    <w:rsid w:val="00CA6833"/>
    <w:rsid w:val="00CB0DE0"/>
    <w:rsid w:val="00CB1C0C"/>
    <w:rsid w:val="00CB3E4D"/>
    <w:rsid w:val="00CC214F"/>
    <w:rsid w:val="00CC22B7"/>
    <w:rsid w:val="00CC2770"/>
    <w:rsid w:val="00CC5AAB"/>
    <w:rsid w:val="00CC5EF2"/>
    <w:rsid w:val="00CC630A"/>
    <w:rsid w:val="00CC6408"/>
    <w:rsid w:val="00CC6B50"/>
    <w:rsid w:val="00CD333D"/>
    <w:rsid w:val="00CD355E"/>
    <w:rsid w:val="00CD378B"/>
    <w:rsid w:val="00CD3FA9"/>
    <w:rsid w:val="00CD48D0"/>
    <w:rsid w:val="00CE0001"/>
    <w:rsid w:val="00CE11DC"/>
    <w:rsid w:val="00CE2480"/>
    <w:rsid w:val="00CF0861"/>
    <w:rsid w:val="00CF099B"/>
    <w:rsid w:val="00CF16EB"/>
    <w:rsid w:val="00CF436B"/>
    <w:rsid w:val="00D00754"/>
    <w:rsid w:val="00D016D5"/>
    <w:rsid w:val="00D037B7"/>
    <w:rsid w:val="00D0573B"/>
    <w:rsid w:val="00D05CF1"/>
    <w:rsid w:val="00D07BED"/>
    <w:rsid w:val="00D102A5"/>
    <w:rsid w:val="00D12255"/>
    <w:rsid w:val="00D14021"/>
    <w:rsid w:val="00D15E31"/>
    <w:rsid w:val="00D169C2"/>
    <w:rsid w:val="00D20DD9"/>
    <w:rsid w:val="00D23543"/>
    <w:rsid w:val="00D332DF"/>
    <w:rsid w:val="00D34AAC"/>
    <w:rsid w:val="00D3684B"/>
    <w:rsid w:val="00D4229F"/>
    <w:rsid w:val="00D42363"/>
    <w:rsid w:val="00D53426"/>
    <w:rsid w:val="00D53E65"/>
    <w:rsid w:val="00D60A2E"/>
    <w:rsid w:val="00D635CA"/>
    <w:rsid w:val="00D6620A"/>
    <w:rsid w:val="00D66496"/>
    <w:rsid w:val="00D66AC2"/>
    <w:rsid w:val="00D67D54"/>
    <w:rsid w:val="00D71CD3"/>
    <w:rsid w:val="00D75214"/>
    <w:rsid w:val="00D76196"/>
    <w:rsid w:val="00D765B3"/>
    <w:rsid w:val="00D80DA3"/>
    <w:rsid w:val="00D815C7"/>
    <w:rsid w:val="00D823DF"/>
    <w:rsid w:val="00D9294F"/>
    <w:rsid w:val="00D9475B"/>
    <w:rsid w:val="00D95402"/>
    <w:rsid w:val="00DA21BF"/>
    <w:rsid w:val="00DA2F05"/>
    <w:rsid w:val="00DA4786"/>
    <w:rsid w:val="00DB4938"/>
    <w:rsid w:val="00DB4F06"/>
    <w:rsid w:val="00DB54BB"/>
    <w:rsid w:val="00DC0E23"/>
    <w:rsid w:val="00DC2099"/>
    <w:rsid w:val="00DC31B4"/>
    <w:rsid w:val="00DC5A1A"/>
    <w:rsid w:val="00DC692E"/>
    <w:rsid w:val="00DD5303"/>
    <w:rsid w:val="00DD7FD8"/>
    <w:rsid w:val="00DE10B3"/>
    <w:rsid w:val="00DE1B95"/>
    <w:rsid w:val="00DE4CBD"/>
    <w:rsid w:val="00DF16EB"/>
    <w:rsid w:val="00E00894"/>
    <w:rsid w:val="00E03DE4"/>
    <w:rsid w:val="00E10272"/>
    <w:rsid w:val="00E11D18"/>
    <w:rsid w:val="00E2187B"/>
    <w:rsid w:val="00E259D7"/>
    <w:rsid w:val="00E26F77"/>
    <w:rsid w:val="00E3228C"/>
    <w:rsid w:val="00E32797"/>
    <w:rsid w:val="00E351E7"/>
    <w:rsid w:val="00E379DC"/>
    <w:rsid w:val="00E41760"/>
    <w:rsid w:val="00E41D6C"/>
    <w:rsid w:val="00E459B5"/>
    <w:rsid w:val="00E47855"/>
    <w:rsid w:val="00E501F4"/>
    <w:rsid w:val="00E50562"/>
    <w:rsid w:val="00E54966"/>
    <w:rsid w:val="00E55A92"/>
    <w:rsid w:val="00E57754"/>
    <w:rsid w:val="00E65341"/>
    <w:rsid w:val="00E71180"/>
    <w:rsid w:val="00E724BD"/>
    <w:rsid w:val="00E80389"/>
    <w:rsid w:val="00E84AA7"/>
    <w:rsid w:val="00E93250"/>
    <w:rsid w:val="00E9405C"/>
    <w:rsid w:val="00E95763"/>
    <w:rsid w:val="00E962C7"/>
    <w:rsid w:val="00EA5B0D"/>
    <w:rsid w:val="00EB62D1"/>
    <w:rsid w:val="00EB7D24"/>
    <w:rsid w:val="00EC5E3A"/>
    <w:rsid w:val="00EC644E"/>
    <w:rsid w:val="00ED0A48"/>
    <w:rsid w:val="00ED0E14"/>
    <w:rsid w:val="00ED2D16"/>
    <w:rsid w:val="00ED47B3"/>
    <w:rsid w:val="00ED5DFE"/>
    <w:rsid w:val="00ED61CB"/>
    <w:rsid w:val="00EE223A"/>
    <w:rsid w:val="00EE54F0"/>
    <w:rsid w:val="00EF4C73"/>
    <w:rsid w:val="00EF540E"/>
    <w:rsid w:val="00EF7FFB"/>
    <w:rsid w:val="00F0521E"/>
    <w:rsid w:val="00F111C4"/>
    <w:rsid w:val="00F2620F"/>
    <w:rsid w:val="00F37B20"/>
    <w:rsid w:val="00F45A7F"/>
    <w:rsid w:val="00F46D27"/>
    <w:rsid w:val="00F47EF9"/>
    <w:rsid w:val="00F50098"/>
    <w:rsid w:val="00F505EA"/>
    <w:rsid w:val="00F52C22"/>
    <w:rsid w:val="00F53599"/>
    <w:rsid w:val="00F5370F"/>
    <w:rsid w:val="00F53F3B"/>
    <w:rsid w:val="00F73CC3"/>
    <w:rsid w:val="00F74CCC"/>
    <w:rsid w:val="00F77D7A"/>
    <w:rsid w:val="00F83130"/>
    <w:rsid w:val="00F9334C"/>
    <w:rsid w:val="00F93564"/>
    <w:rsid w:val="00F93F21"/>
    <w:rsid w:val="00FA0948"/>
    <w:rsid w:val="00FA3C63"/>
    <w:rsid w:val="00FA3F9C"/>
    <w:rsid w:val="00FA4EF5"/>
    <w:rsid w:val="00FA6BD3"/>
    <w:rsid w:val="00FB0FC4"/>
    <w:rsid w:val="00FB2498"/>
    <w:rsid w:val="00FB3756"/>
    <w:rsid w:val="00FB3887"/>
    <w:rsid w:val="00FB44B0"/>
    <w:rsid w:val="00FC0FA0"/>
    <w:rsid w:val="00FC3F9A"/>
    <w:rsid w:val="00FC672B"/>
    <w:rsid w:val="00FC6ABD"/>
    <w:rsid w:val="00FD011A"/>
    <w:rsid w:val="00FD0F27"/>
    <w:rsid w:val="00FD11D8"/>
    <w:rsid w:val="00FD41EC"/>
    <w:rsid w:val="00FD5B37"/>
    <w:rsid w:val="00FD5E74"/>
    <w:rsid w:val="00FE535B"/>
    <w:rsid w:val="00FF2216"/>
    <w:rsid w:val="00FF4DD5"/>
    <w:rsid w:val="00FF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9A4A"/>
  <w15:docId w15:val="{894A998C-A89C-4554-88AA-18BD1C92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Закупки"/>
    <w:next w:val="Heading2"/>
    <w:qFormat/>
    <w:rsid w:val="00FA0948"/>
    <w:rPr>
      <w:rFonts w:ascii="Arial" w:hAnsi="Arial"/>
      <w:sz w:val="20"/>
    </w:rPr>
  </w:style>
  <w:style w:type="paragraph" w:styleId="Heading1">
    <w:name w:val="heading 1"/>
    <w:basedOn w:val="Normal"/>
    <w:next w:val="Normal"/>
    <w:link w:val="Heading1Char"/>
    <w:uiPriority w:val="9"/>
    <w:qFormat/>
    <w:rsid w:val="008356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4C516D"/>
    <w:pPr>
      <w:keepNext/>
      <w:keepLines/>
      <w:spacing w:before="200" w:after="0"/>
      <w:ind w:left="360" w:hanging="360"/>
      <w:outlineLvl w:val="1"/>
    </w:pPr>
    <w:rPr>
      <w:rFonts w:eastAsiaTheme="majorEastAsia" w:cs="Arial"/>
      <w:szCs w:val="26"/>
    </w:rPr>
  </w:style>
  <w:style w:type="paragraph" w:styleId="Heading3">
    <w:name w:val="heading 3"/>
    <w:basedOn w:val="Normal"/>
    <w:next w:val="Normal"/>
    <w:link w:val="Heading3Char"/>
    <w:uiPriority w:val="9"/>
    <w:unhideWhenUsed/>
    <w:qFormat/>
    <w:rsid w:val="00382D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356F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C5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516D"/>
    <w:rPr>
      <w:rFonts w:ascii="Arial" w:eastAsiaTheme="majorEastAsia" w:hAnsi="Arial" w:cs="Arial"/>
      <w:sz w:val="20"/>
      <w:szCs w:val="26"/>
    </w:rPr>
  </w:style>
  <w:style w:type="character" w:customStyle="1" w:styleId="Heading5Char">
    <w:name w:val="Heading 5 Char"/>
    <w:basedOn w:val="DefaultParagraphFont"/>
    <w:link w:val="Heading5"/>
    <w:uiPriority w:val="9"/>
    <w:semiHidden/>
    <w:rsid w:val="004C516D"/>
    <w:rPr>
      <w:rFonts w:asciiTheme="majorHAnsi" w:eastAsiaTheme="majorEastAsia" w:hAnsiTheme="majorHAnsi" w:cstheme="majorBidi"/>
      <w:color w:val="243F60" w:themeColor="accent1" w:themeShade="7F"/>
      <w:sz w:val="20"/>
    </w:rPr>
  </w:style>
  <w:style w:type="character" w:customStyle="1" w:styleId="ListParagraphChar">
    <w:name w:val="List Paragraph Char"/>
    <w:aliases w:val="Bullet List Char,FooterText Char,numbered Char,Num Bullet 1 Char,lp1 Char,Подпись рисунка Char,AC List 01 Char,Заголовок_3 Char,Use Case List Paragraph Char,Elenco Normale Char,Table-Normal Char,RSHB_Table-Normal Char,1 Char,UL Char"/>
    <w:basedOn w:val="DefaultParagraphFont"/>
    <w:link w:val="ListParagraph"/>
    <w:uiPriority w:val="34"/>
    <w:qFormat/>
    <w:rsid w:val="004C516D"/>
    <w:rPr>
      <w:rFonts w:ascii="Arial" w:hAnsi="Arial"/>
      <w:sz w:val="20"/>
    </w:rPr>
  </w:style>
  <w:style w:type="paragraph" w:styleId="ListParagraph">
    <w:name w:val="List Paragraph"/>
    <w:aliases w:val="Bullet List,FooterText,numbered,Num Bullet 1,lp1,Подпись рисунка,AC List 01,Заголовок_3,Use Case List Paragraph,Elenco Normale,Table-Normal,RSHB_Table-Normal,1,UL,Абзац маркированнный,MM5P2,Bullet Style,Newsweek,List Paragraph11,Number_1"/>
    <w:basedOn w:val="Normal"/>
    <w:link w:val="ListParagraphChar"/>
    <w:uiPriority w:val="34"/>
    <w:qFormat/>
    <w:rsid w:val="004C516D"/>
    <w:pPr>
      <w:ind w:left="720"/>
      <w:contextualSpacing/>
    </w:pPr>
  </w:style>
  <w:style w:type="paragraph" w:styleId="FootnoteText">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Normal"/>
    <w:link w:val="FootnoteTextChar"/>
    <w:uiPriority w:val="99"/>
    <w:unhideWhenUsed/>
    <w:rsid w:val="004C516D"/>
    <w:pPr>
      <w:spacing w:after="0" w:line="240" w:lineRule="auto"/>
    </w:pPr>
    <w:rPr>
      <w:szCs w:val="20"/>
    </w:rPr>
  </w:style>
  <w:style w:type="character" w:customStyle="1" w:styleId="FootnoteTextChar">
    <w:name w:val="Footnote Text Char"/>
    <w:aliases w:val="Текст сноски Знак2 Char,Текст сноски Знак1 Знак Char,Текст сноски Знак Знак Знак Char,Текст сноски Знак Знак Знак Знак Знак Char,Текст сноски Знак Знак1 Знак Char,Текст сноски Знак1 Знак Знак Знак Char"/>
    <w:basedOn w:val="DefaultParagraphFont"/>
    <w:link w:val="FootnoteText"/>
    <w:uiPriority w:val="99"/>
    <w:rsid w:val="004C516D"/>
    <w:rPr>
      <w:rFonts w:ascii="Arial" w:hAnsi="Arial"/>
      <w:sz w:val="20"/>
      <w:szCs w:val="20"/>
    </w:rPr>
  </w:style>
  <w:style w:type="character" w:styleId="FootnoteReference">
    <w:name w:val="footnote reference"/>
    <w:basedOn w:val="DefaultParagraphFont"/>
    <w:uiPriority w:val="99"/>
    <w:unhideWhenUsed/>
    <w:rsid w:val="004C516D"/>
    <w:rPr>
      <w:vertAlign w:val="superscript"/>
    </w:rPr>
  </w:style>
  <w:style w:type="paragraph" w:styleId="BalloonText">
    <w:name w:val="Balloon Text"/>
    <w:basedOn w:val="Normal"/>
    <w:link w:val="BalloonTextChar"/>
    <w:semiHidden/>
    <w:unhideWhenUsed/>
    <w:rsid w:val="004C5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C516D"/>
    <w:rPr>
      <w:rFonts w:ascii="Tahoma" w:hAnsi="Tahoma" w:cs="Tahoma"/>
      <w:sz w:val="16"/>
      <w:szCs w:val="16"/>
    </w:rPr>
  </w:style>
  <w:style w:type="paragraph" w:styleId="Subtitle">
    <w:name w:val="Subtitle"/>
    <w:basedOn w:val="Normal"/>
    <w:next w:val="Normal"/>
    <w:link w:val="SubtitleChar"/>
    <w:qFormat/>
    <w:rsid w:val="004C5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C516D"/>
    <w:rPr>
      <w:rFonts w:asciiTheme="majorHAnsi" w:eastAsiaTheme="majorEastAsia" w:hAnsiTheme="majorHAnsi" w:cstheme="majorBidi"/>
      <w:i/>
      <w:iCs/>
      <w:color w:val="4F81BD" w:themeColor="accent1"/>
      <w:spacing w:val="15"/>
      <w:sz w:val="24"/>
      <w:szCs w:val="24"/>
    </w:rPr>
  </w:style>
  <w:style w:type="paragraph" w:styleId="BodyTextIndent2">
    <w:name w:val="Body Text Indent 2"/>
    <w:basedOn w:val="Normal"/>
    <w:link w:val="BodyTextIndent2Char"/>
    <w:rsid w:val="004C516D"/>
    <w:pPr>
      <w:spacing w:after="0" w:line="240" w:lineRule="auto"/>
      <w:ind w:firstLine="709"/>
      <w:jc w:val="both"/>
    </w:pPr>
    <w:rPr>
      <w:rFonts w:ascii="NTTierce" w:eastAsia="Times New Roman" w:hAnsi="NTTierce" w:cs="Times New Roman"/>
      <w:sz w:val="26"/>
      <w:szCs w:val="20"/>
      <w:lang w:eastAsia="ru-RU"/>
    </w:rPr>
  </w:style>
  <w:style w:type="character" w:customStyle="1" w:styleId="BodyTextIndent2Char">
    <w:name w:val="Body Text Indent 2 Char"/>
    <w:basedOn w:val="DefaultParagraphFont"/>
    <w:link w:val="BodyTextIndent2"/>
    <w:rsid w:val="004C516D"/>
    <w:rPr>
      <w:rFonts w:ascii="NTTierce" w:eastAsia="Times New Roman" w:hAnsi="NTTierce" w:cs="Times New Roman"/>
      <w:sz w:val="26"/>
      <w:szCs w:val="20"/>
      <w:lang w:eastAsia="ru-RU"/>
    </w:rPr>
  </w:style>
  <w:style w:type="paragraph" w:styleId="Caption">
    <w:name w:val="caption"/>
    <w:basedOn w:val="Normal"/>
    <w:next w:val="Normal"/>
    <w:qFormat/>
    <w:rsid w:val="004C516D"/>
    <w:pPr>
      <w:spacing w:before="120" w:after="120" w:line="240" w:lineRule="auto"/>
    </w:pPr>
    <w:rPr>
      <w:rFonts w:ascii="NTHarmonica" w:eastAsia="Times New Roman" w:hAnsi="NTHarmonica" w:cs="Times New Roman"/>
      <w:b/>
      <w:szCs w:val="20"/>
      <w:lang w:eastAsia="ru-RU"/>
    </w:rPr>
  </w:style>
  <w:style w:type="paragraph" w:styleId="BodyText">
    <w:name w:val="Body Text"/>
    <w:basedOn w:val="Normal"/>
    <w:link w:val="BodyTextChar"/>
    <w:uiPriority w:val="99"/>
    <w:semiHidden/>
    <w:unhideWhenUsed/>
    <w:rsid w:val="004C516D"/>
    <w:pPr>
      <w:spacing w:after="120"/>
    </w:pPr>
  </w:style>
  <w:style w:type="character" w:customStyle="1" w:styleId="BodyTextChar">
    <w:name w:val="Body Text Char"/>
    <w:basedOn w:val="DefaultParagraphFont"/>
    <w:link w:val="BodyText"/>
    <w:uiPriority w:val="99"/>
    <w:semiHidden/>
    <w:rsid w:val="004C516D"/>
    <w:rPr>
      <w:rFonts w:ascii="Arial" w:hAnsi="Arial"/>
      <w:sz w:val="20"/>
    </w:rPr>
  </w:style>
  <w:style w:type="paragraph" w:customStyle="1" w:styleId="a1">
    <w:name w:val="Таблица шапка"/>
    <w:basedOn w:val="Normal"/>
    <w:rsid w:val="004C516D"/>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a2">
    <w:name w:val="Таблица текст"/>
    <w:basedOn w:val="Normal"/>
    <w:rsid w:val="004C516D"/>
    <w:pPr>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a">
    <w:name w:val="Стиль номер обычный"/>
    <w:basedOn w:val="ListContinue2"/>
    <w:qFormat/>
    <w:rsid w:val="004C516D"/>
    <w:pPr>
      <w:numPr>
        <w:ilvl w:val="2"/>
        <w:numId w:val="10"/>
      </w:numPr>
      <w:spacing w:line="240" w:lineRule="auto"/>
      <w:jc w:val="both"/>
    </w:pPr>
    <w:rPr>
      <w:rFonts w:ascii="Times New Roman" w:eastAsia="Times New Roman" w:hAnsi="Times New Roman" w:cs="Times New Roman"/>
      <w:sz w:val="28"/>
      <w:szCs w:val="20"/>
      <w:lang w:eastAsia="ru-RU"/>
    </w:rPr>
  </w:style>
  <w:style w:type="paragraph" w:customStyle="1" w:styleId="20">
    <w:name w:val="Стиль уровень 2"/>
    <w:basedOn w:val="Normal"/>
    <w:next w:val="a"/>
    <w:qFormat/>
    <w:rsid w:val="004C516D"/>
    <w:pPr>
      <w:keepNext/>
      <w:numPr>
        <w:ilvl w:val="1"/>
        <w:numId w:val="10"/>
      </w:numPr>
      <w:spacing w:after="0" w:line="240" w:lineRule="auto"/>
      <w:jc w:val="both"/>
      <w:outlineLvl w:val="0"/>
    </w:pPr>
    <w:rPr>
      <w:rFonts w:ascii="Times New Roman" w:eastAsia="Times New Roman" w:hAnsi="Times New Roman" w:cs="Times New Roman"/>
      <w:b/>
      <w:bCs/>
      <w:sz w:val="28"/>
      <w:szCs w:val="20"/>
      <w:lang w:eastAsia="ru-RU"/>
    </w:rPr>
  </w:style>
  <w:style w:type="paragraph" w:customStyle="1" w:styleId="a0">
    <w:name w:val="Стиль номер продолжение"/>
    <w:basedOn w:val="a"/>
    <w:qFormat/>
    <w:rsid w:val="004C516D"/>
    <w:pPr>
      <w:numPr>
        <w:ilvl w:val="3"/>
      </w:numPr>
      <w:spacing w:after="0"/>
    </w:pPr>
    <w:rPr>
      <w:color w:val="000000"/>
    </w:rPr>
  </w:style>
  <w:style w:type="paragraph" w:styleId="ListContinue2">
    <w:name w:val="List Continue 2"/>
    <w:basedOn w:val="Normal"/>
    <w:uiPriority w:val="99"/>
    <w:semiHidden/>
    <w:unhideWhenUsed/>
    <w:rsid w:val="004C516D"/>
    <w:pPr>
      <w:spacing w:after="120"/>
      <w:ind w:left="566"/>
      <w:contextualSpacing/>
    </w:pPr>
  </w:style>
  <w:style w:type="table" w:styleId="TableGrid">
    <w:name w:val="Table Grid"/>
    <w:basedOn w:val="TableNormal"/>
    <w:uiPriority w:val="59"/>
    <w:rsid w:val="00D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Normal"/>
    <w:qFormat/>
    <w:rsid w:val="00CF086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Heading3Char">
    <w:name w:val="Heading 3 Char"/>
    <w:basedOn w:val="DefaultParagraphFont"/>
    <w:link w:val="Heading3"/>
    <w:uiPriority w:val="9"/>
    <w:rsid w:val="00382D4D"/>
    <w:rPr>
      <w:rFonts w:asciiTheme="majorHAnsi" w:eastAsiaTheme="majorEastAsia" w:hAnsiTheme="majorHAnsi" w:cstheme="majorBidi"/>
      <w:b/>
      <w:bCs/>
      <w:color w:val="4F81BD" w:themeColor="accent1"/>
      <w:sz w:val="20"/>
    </w:rPr>
  </w:style>
  <w:style w:type="paragraph" w:styleId="NormalWeb">
    <w:name w:val="Normal (Web)"/>
    <w:aliases w:val="Обычный (Web),Обычный (веб) Знак Знак,Обычный (Web) Знак Знак Знак"/>
    <w:basedOn w:val="Normal"/>
    <w:next w:val="Normal"/>
    <w:link w:val="NormalWebChar"/>
    <w:uiPriority w:val="99"/>
    <w:rsid w:val="00382D4D"/>
    <w:pPr>
      <w:tabs>
        <w:tab w:val="num" w:pos="785"/>
      </w:tabs>
      <w:spacing w:after="0" w:line="360" w:lineRule="auto"/>
      <w:ind w:left="785" w:hanging="360"/>
      <w:jc w:val="both"/>
    </w:pPr>
    <w:rPr>
      <w:rFonts w:ascii="Times New Roman" w:eastAsia="Times New Roman" w:hAnsi="Times New Roman" w:cs="Times New Roman"/>
      <w:sz w:val="28"/>
      <w:szCs w:val="24"/>
      <w:lang w:eastAsia="ru-RU"/>
    </w:rPr>
  </w:style>
  <w:style w:type="character" w:customStyle="1" w:styleId="NormalWebChar">
    <w:name w:val="Normal (Web) Char"/>
    <w:aliases w:val="Обычный (Web) Char,Обычный (веб) Знак Знак Char,Обычный (Web) Знак Знак Знак Char"/>
    <w:link w:val="NormalWeb"/>
    <w:uiPriority w:val="99"/>
    <w:rsid w:val="00382D4D"/>
    <w:rPr>
      <w:rFonts w:ascii="Times New Roman" w:eastAsia="Times New Roman" w:hAnsi="Times New Roman" w:cs="Times New Roman"/>
      <w:sz w:val="28"/>
      <w:szCs w:val="24"/>
      <w:lang w:eastAsia="ru-RU"/>
    </w:rPr>
  </w:style>
  <w:style w:type="character" w:styleId="CommentReference">
    <w:name w:val="annotation reference"/>
    <w:basedOn w:val="DefaultParagraphFont"/>
    <w:uiPriority w:val="99"/>
    <w:semiHidden/>
    <w:unhideWhenUsed/>
    <w:rsid w:val="008B4707"/>
    <w:rPr>
      <w:sz w:val="16"/>
      <w:szCs w:val="16"/>
    </w:rPr>
  </w:style>
  <w:style w:type="paragraph" w:styleId="CommentText">
    <w:name w:val="annotation text"/>
    <w:basedOn w:val="Normal"/>
    <w:link w:val="CommentTextChar"/>
    <w:uiPriority w:val="99"/>
    <w:unhideWhenUsed/>
    <w:rsid w:val="008B4707"/>
    <w:pPr>
      <w:spacing w:line="240" w:lineRule="auto"/>
    </w:pPr>
    <w:rPr>
      <w:szCs w:val="20"/>
    </w:rPr>
  </w:style>
  <w:style w:type="character" w:customStyle="1" w:styleId="CommentTextChar">
    <w:name w:val="Comment Text Char"/>
    <w:basedOn w:val="DefaultParagraphFont"/>
    <w:link w:val="CommentText"/>
    <w:uiPriority w:val="99"/>
    <w:rsid w:val="008B470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B4707"/>
    <w:rPr>
      <w:b/>
      <w:bCs/>
    </w:rPr>
  </w:style>
  <w:style w:type="character" w:customStyle="1" w:styleId="CommentSubjectChar">
    <w:name w:val="Comment Subject Char"/>
    <w:basedOn w:val="CommentTextChar"/>
    <w:link w:val="CommentSubject"/>
    <w:uiPriority w:val="99"/>
    <w:semiHidden/>
    <w:rsid w:val="008B4707"/>
    <w:rPr>
      <w:rFonts w:ascii="Arial" w:hAnsi="Arial"/>
      <w:b/>
      <w:bCs/>
      <w:sz w:val="20"/>
      <w:szCs w:val="20"/>
    </w:rPr>
  </w:style>
  <w:style w:type="paragraph" w:styleId="Revision">
    <w:name w:val="Revision"/>
    <w:hidden/>
    <w:uiPriority w:val="99"/>
    <w:semiHidden/>
    <w:rsid w:val="00C53BB7"/>
    <w:pPr>
      <w:spacing w:after="0" w:line="240" w:lineRule="auto"/>
    </w:pPr>
    <w:rPr>
      <w:rFonts w:ascii="Arial" w:hAnsi="Arial"/>
      <w:sz w:val="20"/>
    </w:rPr>
  </w:style>
  <w:style w:type="paragraph" w:customStyle="1" w:styleId="1">
    <w:name w:val="Заголовок 1 ГОСТ"/>
    <w:basedOn w:val="Heading1"/>
    <w:autoRedefine/>
    <w:rsid w:val="008356FB"/>
    <w:pPr>
      <w:keepLines w:val="0"/>
      <w:numPr>
        <w:numId w:val="16"/>
      </w:numPr>
      <w:tabs>
        <w:tab w:val="clear" w:pos="360"/>
      </w:tabs>
      <w:spacing w:after="60" w:line="240" w:lineRule="auto"/>
      <w:ind w:left="720"/>
    </w:pPr>
    <w:rPr>
      <w:rFonts w:ascii="Times New Roman" w:eastAsia="SimSun" w:hAnsi="Times New Roman" w:cs="Arial"/>
      <w:b/>
      <w:bCs/>
      <w:i/>
      <w:iCs/>
      <w:noProof/>
      <w:color w:val="auto"/>
      <w:kern w:val="32"/>
      <w:sz w:val="36"/>
      <w:lang w:eastAsia="zh-CN"/>
    </w:rPr>
  </w:style>
  <w:style w:type="paragraph" w:customStyle="1" w:styleId="2">
    <w:name w:val="Заголовок 2 ГОСТ"/>
    <w:basedOn w:val="Heading2"/>
    <w:autoRedefine/>
    <w:rsid w:val="008356FB"/>
    <w:pPr>
      <w:keepLines w:val="0"/>
      <w:numPr>
        <w:ilvl w:val="1"/>
        <w:numId w:val="16"/>
      </w:numPr>
      <w:spacing w:before="240" w:after="60" w:line="240" w:lineRule="auto"/>
    </w:pPr>
    <w:rPr>
      <w:rFonts w:ascii="Times New Roman" w:eastAsia="SimSun" w:hAnsi="Times New Roman"/>
      <w:b/>
      <w:bCs/>
      <w:noProof/>
      <w:sz w:val="32"/>
      <w:szCs w:val="28"/>
      <w:lang w:eastAsia="zh-CN"/>
    </w:rPr>
  </w:style>
  <w:style w:type="paragraph" w:customStyle="1" w:styleId="3">
    <w:name w:val="Заголовок 3 ГОСТ"/>
    <w:basedOn w:val="Heading3"/>
    <w:autoRedefine/>
    <w:rsid w:val="008356FB"/>
    <w:pPr>
      <w:keepLines w:val="0"/>
      <w:numPr>
        <w:ilvl w:val="2"/>
        <w:numId w:val="16"/>
      </w:numPr>
      <w:spacing w:before="240" w:after="60" w:line="240" w:lineRule="auto"/>
    </w:pPr>
    <w:rPr>
      <w:rFonts w:ascii="Times New Roman" w:eastAsia="SimSun" w:hAnsi="Times New Roman" w:cs="Arial"/>
      <w:iCs/>
      <w:noProof/>
      <w:color w:val="auto"/>
      <w:sz w:val="26"/>
      <w:szCs w:val="26"/>
      <w:lang w:eastAsia="zh-CN"/>
    </w:rPr>
  </w:style>
  <w:style w:type="paragraph" w:customStyle="1" w:styleId="4">
    <w:name w:val="Заголовок 4 ГОСТ"/>
    <w:basedOn w:val="Heading4"/>
    <w:autoRedefine/>
    <w:rsid w:val="008356FB"/>
    <w:pPr>
      <w:keepLines w:val="0"/>
      <w:numPr>
        <w:ilvl w:val="3"/>
        <w:numId w:val="16"/>
      </w:numPr>
      <w:tabs>
        <w:tab w:val="clear" w:pos="1728"/>
        <w:tab w:val="left" w:pos="1134"/>
      </w:tabs>
      <w:spacing w:before="240" w:after="60" w:line="240" w:lineRule="auto"/>
      <w:ind w:left="2880" w:hanging="360"/>
    </w:pPr>
    <w:rPr>
      <w:rFonts w:ascii="Times New Roman" w:eastAsia="SimSun" w:hAnsi="Times New Roman" w:cs="Arial"/>
      <w:b/>
      <w:bCs/>
      <w:noProof/>
      <w:color w:val="auto"/>
      <w:sz w:val="28"/>
      <w:szCs w:val="28"/>
      <w:lang w:eastAsia="zh-CN"/>
    </w:rPr>
  </w:style>
  <w:style w:type="character" w:customStyle="1" w:styleId="Heading1Char">
    <w:name w:val="Heading 1 Char"/>
    <w:basedOn w:val="DefaultParagraphFont"/>
    <w:link w:val="Heading1"/>
    <w:uiPriority w:val="9"/>
    <w:rsid w:val="008356FB"/>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8356FB"/>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6625">
      <w:bodyDiv w:val="1"/>
      <w:marLeft w:val="0"/>
      <w:marRight w:val="0"/>
      <w:marTop w:val="0"/>
      <w:marBottom w:val="0"/>
      <w:divBdr>
        <w:top w:val="none" w:sz="0" w:space="0" w:color="auto"/>
        <w:left w:val="none" w:sz="0" w:space="0" w:color="auto"/>
        <w:bottom w:val="none" w:sz="0" w:space="0" w:color="auto"/>
        <w:right w:val="none" w:sz="0" w:space="0" w:color="auto"/>
      </w:divBdr>
    </w:div>
    <w:div w:id="704986657">
      <w:bodyDiv w:val="1"/>
      <w:marLeft w:val="0"/>
      <w:marRight w:val="0"/>
      <w:marTop w:val="0"/>
      <w:marBottom w:val="0"/>
      <w:divBdr>
        <w:top w:val="none" w:sz="0" w:space="0" w:color="auto"/>
        <w:left w:val="none" w:sz="0" w:space="0" w:color="auto"/>
        <w:bottom w:val="none" w:sz="0" w:space="0" w:color="auto"/>
        <w:right w:val="none" w:sz="0" w:space="0" w:color="auto"/>
      </w:divBdr>
    </w:div>
    <w:div w:id="1277253001">
      <w:bodyDiv w:val="1"/>
      <w:marLeft w:val="0"/>
      <w:marRight w:val="0"/>
      <w:marTop w:val="0"/>
      <w:marBottom w:val="0"/>
      <w:divBdr>
        <w:top w:val="none" w:sz="0" w:space="0" w:color="auto"/>
        <w:left w:val="none" w:sz="0" w:space="0" w:color="auto"/>
        <w:bottom w:val="none" w:sz="0" w:space="0" w:color="auto"/>
        <w:right w:val="none" w:sz="0" w:space="0" w:color="auto"/>
      </w:divBdr>
    </w:div>
    <w:div w:id="1415400169">
      <w:bodyDiv w:val="1"/>
      <w:marLeft w:val="0"/>
      <w:marRight w:val="0"/>
      <w:marTop w:val="0"/>
      <w:marBottom w:val="0"/>
      <w:divBdr>
        <w:top w:val="none" w:sz="0" w:space="0" w:color="auto"/>
        <w:left w:val="none" w:sz="0" w:space="0" w:color="auto"/>
        <w:bottom w:val="none" w:sz="0" w:space="0" w:color="auto"/>
        <w:right w:val="none" w:sz="0" w:space="0" w:color="auto"/>
      </w:divBdr>
    </w:div>
    <w:div w:id="1545865637">
      <w:bodyDiv w:val="1"/>
      <w:marLeft w:val="0"/>
      <w:marRight w:val="0"/>
      <w:marTop w:val="0"/>
      <w:marBottom w:val="0"/>
      <w:divBdr>
        <w:top w:val="none" w:sz="0" w:space="0" w:color="auto"/>
        <w:left w:val="none" w:sz="0" w:space="0" w:color="auto"/>
        <w:bottom w:val="none" w:sz="0" w:space="0" w:color="auto"/>
        <w:right w:val="none" w:sz="0" w:space="0" w:color="auto"/>
      </w:divBdr>
    </w:div>
    <w:div w:id="1881044830">
      <w:bodyDiv w:val="1"/>
      <w:marLeft w:val="0"/>
      <w:marRight w:val="0"/>
      <w:marTop w:val="0"/>
      <w:marBottom w:val="0"/>
      <w:divBdr>
        <w:top w:val="none" w:sz="0" w:space="0" w:color="auto"/>
        <w:left w:val="none" w:sz="0" w:space="0" w:color="auto"/>
        <w:bottom w:val="none" w:sz="0" w:space="0" w:color="auto"/>
        <w:right w:val="none" w:sz="0" w:space="0" w:color="auto"/>
      </w:divBdr>
    </w:div>
    <w:div w:id="1925676065">
      <w:bodyDiv w:val="1"/>
      <w:marLeft w:val="0"/>
      <w:marRight w:val="0"/>
      <w:marTop w:val="0"/>
      <w:marBottom w:val="0"/>
      <w:divBdr>
        <w:top w:val="none" w:sz="0" w:space="0" w:color="auto"/>
        <w:left w:val="none" w:sz="0" w:space="0" w:color="auto"/>
        <w:bottom w:val="none" w:sz="0" w:space="0" w:color="auto"/>
        <w:right w:val="none" w:sz="0" w:space="0" w:color="auto"/>
      </w:divBdr>
    </w:div>
    <w:div w:id="1947955284">
      <w:bodyDiv w:val="1"/>
      <w:marLeft w:val="0"/>
      <w:marRight w:val="0"/>
      <w:marTop w:val="0"/>
      <w:marBottom w:val="0"/>
      <w:divBdr>
        <w:top w:val="none" w:sz="0" w:space="0" w:color="auto"/>
        <w:left w:val="none" w:sz="0" w:space="0" w:color="auto"/>
        <w:bottom w:val="none" w:sz="0" w:space="0" w:color="auto"/>
        <w:right w:val="none" w:sz="0" w:space="0" w:color="auto"/>
      </w:divBdr>
    </w:div>
    <w:div w:id="19556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320A4B28351224E9168CB09A92C0A37" ma:contentTypeVersion="1" ma:contentTypeDescription="Создание документа." ma:contentTypeScope="" ma:versionID="d771299cce8285e44d7a9609789100e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0AB1FFE-7645-4287-98E5-ED24CA55702F}">
  <ds:schemaRefs>
    <ds:schemaRef ds:uri="http://schemas.microsoft.com/sharepoint/v3/contenttype/forms"/>
  </ds:schemaRefs>
</ds:datastoreItem>
</file>

<file path=customXml/itemProps2.xml><?xml version="1.0" encoding="utf-8"?>
<ds:datastoreItem xmlns:ds="http://schemas.openxmlformats.org/officeDocument/2006/customXml" ds:itemID="{099C653F-C12B-47EB-90E1-59DDE34B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F5A86C-CBA5-4EA1-9E83-8E9EA75CF68B}">
  <ds:schemaRefs>
    <ds:schemaRef ds:uri="http://schemas.openxmlformats.org/officeDocument/2006/bibliography"/>
  </ds:schemaRefs>
</ds:datastoreItem>
</file>

<file path=customXml/itemProps4.xml><?xml version="1.0" encoding="utf-8"?>
<ds:datastoreItem xmlns:ds="http://schemas.openxmlformats.org/officeDocument/2006/customXml" ds:itemID="{1F37DE7D-E4DB-4136-AD9C-6BA48ECB674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1122</Words>
  <Characters>6399</Characters>
  <Application>Microsoft Office Word</Application>
  <DocSecurity>0</DocSecurity>
  <Lines>53</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Вилена Иксанова</dc:creator>
  <cp:lastModifiedBy>Холмирзаев Исломбек Баходиржон угли</cp:lastModifiedBy>
  <cp:revision>2</cp:revision>
  <cp:lastPrinted>2014-11-21T14:53:00Z</cp:lastPrinted>
  <dcterms:created xsi:type="dcterms:W3CDTF">2026-07-29T06:46:00Z</dcterms:created>
  <dcterms:modified xsi:type="dcterms:W3CDTF">2026-07-29T06:46:00Z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ies>
</file>