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304F86" w14:textId="77777777" w:rsidR="009C3756" w:rsidRDefault="00113498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Конкурсная документация </w:t>
      </w:r>
    </w:p>
    <w:p w14:paraId="32CB591D" w14:textId="43F44E14" w:rsidR="009C3756" w:rsidRPr="00D55003" w:rsidRDefault="00113498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  <w:lang w:val="uz-Cyrl-UZ"/>
        </w:rPr>
      </w:pPr>
      <w:r>
        <w:rPr>
          <w:rFonts w:ascii="Arial" w:eastAsia="Arial" w:hAnsi="Arial" w:cs="Arial"/>
          <w:b/>
          <w:sz w:val="20"/>
          <w:szCs w:val="20"/>
        </w:rPr>
        <w:t>по</w:t>
      </w:r>
      <w:r w:rsidRPr="00336C63"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конкурсу</w:t>
      </w:r>
      <w:r w:rsidRPr="00336C63">
        <w:rPr>
          <w:rFonts w:ascii="Arial" w:eastAsia="Arial" w:hAnsi="Arial" w:cs="Arial"/>
          <w:b/>
          <w:sz w:val="20"/>
          <w:szCs w:val="20"/>
        </w:rPr>
        <w:t xml:space="preserve"> </w:t>
      </w:r>
      <w:r w:rsidR="00D55003" w:rsidRPr="00D55003">
        <w:rPr>
          <w:rFonts w:ascii="Arial" w:eastAsia="Arial" w:hAnsi="Arial" w:cs="Arial"/>
          <w:b/>
          <w:bCs/>
          <w:sz w:val="20"/>
          <w:szCs w:val="20"/>
        </w:rPr>
        <w:t>на</w:t>
      </w:r>
      <w:r w:rsidR="00D55003" w:rsidRPr="00336C63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4D4FD6" w:rsidRPr="004D4FD6">
        <w:rPr>
          <w:rFonts w:ascii="Arial" w:eastAsia="Arial" w:hAnsi="Arial" w:cs="Arial"/>
          <w:b/>
          <w:bCs/>
          <w:sz w:val="20"/>
          <w:szCs w:val="20"/>
        </w:rPr>
        <w:t xml:space="preserve">закупку лицензий системы управления уязвимостями </w:t>
      </w:r>
      <w:proofErr w:type="spellStart"/>
      <w:r w:rsidR="004D4FD6" w:rsidRPr="004D4FD6">
        <w:rPr>
          <w:rFonts w:ascii="Arial" w:eastAsia="Arial" w:hAnsi="Arial" w:cs="Arial"/>
          <w:b/>
          <w:bCs/>
          <w:sz w:val="20"/>
          <w:szCs w:val="20"/>
        </w:rPr>
        <w:t>Tenable</w:t>
      </w:r>
      <w:proofErr w:type="spellEnd"/>
      <w:r w:rsidR="00D55003" w:rsidRPr="004D4FD6">
        <w:rPr>
          <w:rFonts w:ascii="Arial" w:eastAsia="Arial" w:hAnsi="Arial" w:cs="Arial"/>
          <w:b/>
          <w:bCs/>
          <w:sz w:val="20"/>
          <w:szCs w:val="20"/>
          <w:lang w:val="uz-Cyrl-UZ"/>
        </w:rPr>
        <w:t xml:space="preserve"> </w:t>
      </w:r>
      <w:r w:rsidRPr="00D55003">
        <w:rPr>
          <w:rFonts w:ascii="Arial" w:eastAsia="Arial" w:hAnsi="Arial" w:cs="Arial"/>
          <w:b/>
          <w:sz w:val="20"/>
          <w:szCs w:val="20"/>
          <w:lang w:val="uz-Cyrl-UZ"/>
        </w:rPr>
        <w:t>для АКБ «Hamkorbank»</w:t>
      </w:r>
    </w:p>
    <w:p w14:paraId="3E266CDA" w14:textId="77777777" w:rsidR="009C3756" w:rsidRPr="00D55003" w:rsidRDefault="00113498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  <w:lang w:val="uz-Cyrl-UZ"/>
        </w:rPr>
      </w:pPr>
      <w:r w:rsidRPr="00D55003">
        <w:rPr>
          <w:rFonts w:ascii="Arial" w:eastAsia="Arial" w:hAnsi="Arial" w:cs="Arial"/>
          <w:b/>
          <w:sz w:val="20"/>
          <w:szCs w:val="20"/>
          <w:lang w:val="uz-Cyrl-UZ"/>
        </w:rPr>
        <w:t xml:space="preserve"> </w:t>
      </w:r>
    </w:p>
    <w:tbl>
      <w:tblPr>
        <w:tblStyle w:val="a5"/>
        <w:tblW w:w="10215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5"/>
        <w:gridCol w:w="2940"/>
        <w:gridCol w:w="6810"/>
      </w:tblGrid>
      <w:tr w:rsidR="009C3756" w14:paraId="4FD6A399" w14:textId="77777777">
        <w:trPr>
          <w:trHeight w:val="438"/>
        </w:trPr>
        <w:tc>
          <w:tcPr>
            <w:tcW w:w="465" w:type="dxa"/>
          </w:tcPr>
          <w:p w14:paraId="632AAD54" w14:textId="77777777" w:rsidR="009C3756" w:rsidRDefault="00113498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№ </w:t>
            </w: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2940" w:type="dxa"/>
          </w:tcPr>
          <w:p w14:paraId="774849F3" w14:textId="77777777" w:rsidR="009C3756" w:rsidRDefault="00113498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Поле</w:t>
            </w:r>
          </w:p>
        </w:tc>
        <w:tc>
          <w:tcPr>
            <w:tcW w:w="6810" w:type="dxa"/>
          </w:tcPr>
          <w:p w14:paraId="2B49F8B3" w14:textId="5266FCAD" w:rsidR="009C3756" w:rsidRDefault="00113498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Информация (значение), требование </w:t>
            </w:r>
            <w:r w:rsidR="006011FB">
              <w:rPr>
                <w:rFonts w:ascii="Arial" w:eastAsia="Arial" w:hAnsi="Arial" w:cs="Arial"/>
                <w:b/>
                <w:sz w:val="20"/>
                <w:szCs w:val="20"/>
              </w:rPr>
              <w:t>З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аказчика</w:t>
            </w:r>
          </w:p>
        </w:tc>
      </w:tr>
      <w:tr w:rsidR="009C3756" w14:paraId="09919DF6" w14:textId="77777777">
        <w:trPr>
          <w:trHeight w:val="438"/>
        </w:trPr>
        <w:tc>
          <w:tcPr>
            <w:tcW w:w="465" w:type="dxa"/>
          </w:tcPr>
          <w:p w14:paraId="784F03BD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2940" w:type="dxa"/>
          </w:tcPr>
          <w:p w14:paraId="0A4F5DBA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Наименование Заказчика Юридический адрес Заказчика</w:t>
            </w:r>
          </w:p>
        </w:tc>
        <w:tc>
          <w:tcPr>
            <w:tcW w:w="6810" w:type="dxa"/>
          </w:tcPr>
          <w:p w14:paraId="21CB69FC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АКБ «Hamkorbank»</w:t>
            </w:r>
          </w:p>
          <w:p w14:paraId="13ADB1FB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Узбекистан, г. Андижан, 170119, пр. Бабура, 85</w:t>
            </w:r>
          </w:p>
        </w:tc>
      </w:tr>
      <w:tr w:rsidR="009C3756" w14:paraId="62B90A65" w14:textId="77777777">
        <w:tc>
          <w:tcPr>
            <w:tcW w:w="465" w:type="dxa"/>
          </w:tcPr>
          <w:p w14:paraId="3265AD8D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2940" w:type="dxa"/>
          </w:tcPr>
          <w:p w14:paraId="01BFC322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ФИО, адрес электронной почты, номер телефона контактного лица от Заказчика</w:t>
            </w:r>
          </w:p>
        </w:tc>
        <w:tc>
          <w:tcPr>
            <w:tcW w:w="6810" w:type="dxa"/>
          </w:tcPr>
          <w:p w14:paraId="768D8C4F" w14:textId="11A990E4" w:rsidR="00D55003" w:rsidRPr="004D4FD6" w:rsidRDefault="00D55003" w:rsidP="00D55003">
            <w:pPr>
              <w:rPr>
                <w:rFonts w:ascii="Arial" w:hAnsi="Arial" w:cs="Arial"/>
                <w:sz w:val="20"/>
                <w:szCs w:val="20"/>
              </w:rPr>
            </w:pPr>
            <w:r w:rsidRPr="009527F3">
              <w:rPr>
                <w:rFonts w:ascii="Arial" w:hAnsi="Arial" w:cs="Arial"/>
                <w:sz w:val="20"/>
                <w:szCs w:val="20"/>
              </w:rPr>
              <w:t xml:space="preserve">Ахмедов Дилшод, </w:t>
            </w:r>
            <w:r w:rsidR="004D4FD6">
              <w:rPr>
                <w:rFonts w:ascii="Arial" w:hAnsi="Arial" w:cs="Arial"/>
                <w:sz w:val="20"/>
                <w:szCs w:val="20"/>
              </w:rPr>
              <w:t>Уринбоев Абдувохид</w:t>
            </w:r>
          </w:p>
          <w:p w14:paraId="2F4CA87D" w14:textId="459C7A47" w:rsidR="00D55003" w:rsidRPr="00336C63" w:rsidRDefault="00AD6CEE" w:rsidP="00D55003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D55003" w:rsidRPr="000D7941">
                <w:rPr>
                  <w:rStyle w:val="a6"/>
                  <w:rFonts w:ascii="Arial" w:hAnsi="Arial" w:cs="Arial"/>
                  <w:sz w:val="20"/>
                  <w:szCs w:val="20"/>
                </w:rPr>
                <w:t>konkurs@hamkorbank.uz</w:t>
              </w:r>
            </w:hyperlink>
            <w:r w:rsidR="00D5500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36C63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14:paraId="6FB736AA" w14:textId="4E326E83" w:rsidR="009C3756" w:rsidRDefault="00D55003" w:rsidP="004D4FD6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 w:rsidRPr="009527F3">
              <w:rPr>
                <w:rFonts w:ascii="Arial" w:hAnsi="Arial" w:cs="Arial"/>
                <w:sz w:val="20"/>
                <w:szCs w:val="20"/>
              </w:rPr>
              <w:t xml:space="preserve">Телефон: 0-800-1-200-200, 1256   </w:t>
            </w:r>
            <w:proofErr w:type="spellStart"/>
            <w:r w:rsidRPr="009527F3">
              <w:rPr>
                <w:rFonts w:ascii="Arial" w:hAnsi="Arial" w:cs="Arial"/>
                <w:sz w:val="20"/>
                <w:szCs w:val="20"/>
              </w:rPr>
              <w:t>внут</w:t>
            </w:r>
            <w:proofErr w:type="spellEnd"/>
            <w:r w:rsidRPr="009527F3">
              <w:rPr>
                <w:rFonts w:ascii="Arial" w:hAnsi="Arial" w:cs="Arial"/>
                <w:sz w:val="20"/>
                <w:szCs w:val="20"/>
              </w:rPr>
              <w:t>.: 0574</w:t>
            </w:r>
            <w:r w:rsidR="00336C63">
              <w:rPr>
                <w:rFonts w:ascii="Arial" w:hAnsi="Arial" w:cs="Arial"/>
                <w:sz w:val="20"/>
                <w:szCs w:val="20"/>
              </w:rPr>
              <w:t>, 030</w:t>
            </w:r>
            <w:r w:rsidR="004D4FD6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9C3756" w14:paraId="29050034" w14:textId="77777777">
        <w:tc>
          <w:tcPr>
            <w:tcW w:w="465" w:type="dxa"/>
          </w:tcPr>
          <w:p w14:paraId="6FD0C198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2940" w:type="dxa"/>
          </w:tcPr>
          <w:p w14:paraId="369FDC8E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Способ закупки, </w:t>
            </w:r>
          </w:p>
          <w:p w14:paraId="2DDD02A3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форма проведения закупки</w:t>
            </w:r>
          </w:p>
        </w:tc>
        <w:tc>
          <w:tcPr>
            <w:tcW w:w="6810" w:type="dxa"/>
          </w:tcPr>
          <w:p w14:paraId="12BAF2E5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Открытый конкурс</w:t>
            </w:r>
          </w:p>
        </w:tc>
      </w:tr>
      <w:tr w:rsidR="009C3756" w:rsidRPr="004D4FD6" w14:paraId="46E5A56C" w14:textId="77777777">
        <w:tc>
          <w:tcPr>
            <w:tcW w:w="465" w:type="dxa"/>
          </w:tcPr>
          <w:p w14:paraId="3FE58988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2940" w:type="dxa"/>
          </w:tcPr>
          <w:p w14:paraId="63D9FA8D" w14:textId="77777777" w:rsidR="009C3756" w:rsidRDefault="00113498">
            <w:pPr>
              <w:rPr>
                <w:rFonts w:ascii="Arial" w:eastAsia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Предмет договора, </w:t>
            </w:r>
          </w:p>
          <w:p w14:paraId="3C6DCC63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закупки</w:t>
            </w:r>
          </w:p>
        </w:tc>
        <w:tc>
          <w:tcPr>
            <w:tcW w:w="6810" w:type="dxa"/>
          </w:tcPr>
          <w:p w14:paraId="5B46D1A6" w14:textId="7BF46432" w:rsidR="009C3756" w:rsidRPr="004D4FD6" w:rsidRDefault="004D4FD6" w:rsidP="00237558">
            <w:pPr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4D4FD6">
              <w:rPr>
                <w:rFonts w:ascii="Arial" w:eastAsia="Arial" w:hAnsi="Arial" w:cs="Arial"/>
                <w:bCs/>
                <w:sz w:val="20"/>
                <w:szCs w:val="20"/>
              </w:rPr>
              <w:t xml:space="preserve">закупку лицензий системы управления уязвимостями </w:t>
            </w:r>
            <w:r w:rsidRPr="004D4FD6">
              <w:rPr>
                <w:rFonts w:ascii="Arial" w:eastAsia="Arial" w:hAnsi="Arial" w:cs="Arial"/>
                <w:bCs/>
                <w:sz w:val="20"/>
                <w:szCs w:val="20"/>
                <w:lang w:val="en-US"/>
              </w:rPr>
              <w:t>Tenable</w:t>
            </w:r>
            <w:r w:rsidR="006678E1" w:rsidRPr="004D4FD6">
              <w:rPr>
                <w:rFonts w:ascii="Arial" w:eastAsia="Arial" w:hAnsi="Arial" w:cs="Arial"/>
                <w:bCs/>
                <w:sz w:val="20"/>
                <w:szCs w:val="20"/>
              </w:rPr>
              <w:t xml:space="preserve"> </w:t>
            </w:r>
            <w:r w:rsidR="006678E1" w:rsidRPr="00237558">
              <w:rPr>
                <w:rFonts w:ascii="Arial" w:eastAsia="Arial" w:hAnsi="Arial" w:cs="Arial"/>
                <w:bCs/>
                <w:sz w:val="20"/>
                <w:szCs w:val="20"/>
              </w:rPr>
              <w:t>для</w:t>
            </w:r>
            <w:r w:rsidR="006678E1" w:rsidRPr="004D4FD6">
              <w:rPr>
                <w:rFonts w:ascii="Arial" w:eastAsia="Arial" w:hAnsi="Arial" w:cs="Arial"/>
                <w:bCs/>
                <w:sz w:val="20"/>
                <w:szCs w:val="20"/>
              </w:rPr>
              <w:t xml:space="preserve"> </w:t>
            </w:r>
            <w:r w:rsidR="006678E1" w:rsidRPr="00237558">
              <w:rPr>
                <w:rFonts w:ascii="Arial" w:eastAsia="Arial" w:hAnsi="Arial" w:cs="Arial"/>
                <w:bCs/>
                <w:sz w:val="20"/>
                <w:szCs w:val="20"/>
              </w:rPr>
              <w:t>АКБ</w:t>
            </w:r>
            <w:r w:rsidR="006678E1" w:rsidRPr="004D4FD6">
              <w:rPr>
                <w:rFonts w:ascii="Arial" w:eastAsia="Arial" w:hAnsi="Arial" w:cs="Arial"/>
                <w:bCs/>
                <w:sz w:val="20"/>
                <w:szCs w:val="20"/>
              </w:rPr>
              <w:t xml:space="preserve"> «</w:t>
            </w:r>
            <w:proofErr w:type="spellStart"/>
            <w:r w:rsidR="006678E1" w:rsidRPr="006678E1">
              <w:rPr>
                <w:rFonts w:ascii="Arial" w:eastAsia="Arial" w:hAnsi="Arial" w:cs="Arial"/>
                <w:bCs/>
                <w:sz w:val="20"/>
                <w:szCs w:val="20"/>
                <w:lang w:val="en-US"/>
              </w:rPr>
              <w:t>Hamkorbank</w:t>
            </w:r>
            <w:proofErr w:type="spellEnd"/>
            <w:r w:rsidR="006678E1" w:rsidRPr="004D4FD6">
              <w:rPr>
                <w:rFonts w:ascii="Arial" w:eastAsia="Arial" w:hAnsi="Arial" w:cs="Arial"/>
                <w:bCs/>
                <w:sz w:val="20"/>
                <w:szCs w:val="20"/>
              </w:rPr>
              <w:t>»</w:t>
            </w:r>
          </w:p>
        </w:tc>
      </w:tr>
      <w:tr w:rsidR="009C3756" w14:paraId="0239AF32" w14:textId="77777777">
        <w:tc>
          <w:tcPr>
            <w:tcW w:w="465" w:type="dxa"/>
          </w:tcPr>
          <w:p w14:paraId="7307EB16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2940" w:type="dxa"/>
          </w:tcPr>
          <w:p w14:paraId="11D29671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Количество закупаемой продукции (количество поставляемого товара)</w:t>
            </w:r>
          </w:p>
        </w:tc>
        <w:tc>
          <w:tcPr>
            <w:tcW w:w="6810" w:type="dxa"/>
          </w:tcPr>
          <w:p w14:paraId="56E232CF" w14:textId="6E881726" w:rsidR="009C3756" w:rsidRDefault="00D5500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Единый лот согласно Техническому заданию</w:t>
            </w:r>
            <w:r w:rsidR="00113498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3EC40D29" w14:textId="77777777" w:rsidR="009C3756" w:rsidRDefault="009C3756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C3756" w14:paraId="6E684F26" w14:textId="77777777">
        <w:tc>
          <w:tcPr>
            <w:tcW w:w="465" w:type="dxa"/>
          </w:tcPr>
          <w:p w14:paraId="7A02C7B5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2940" w:type="dxa"/>
          </w:tcPr>
          <w:p w14:paraId="57B473F3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Валюта</w:t>
            </w:r>
          </w:p>
        </w:tc>
        <w:tc>
          <w:tcPr>
            <w:tcW w:w="6810" w:type="dxa"/>
          </w:tcPr>
          <w:p w14:paraId="40D11229" w14:textId="210A2003" w:rsidR="009C3756" w:rsidRDefault="00113498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Для отечественных поставщиков - сум РУз (UZS).</w:t>
            </w:r>
          </w:p>
          <w:p w14:paraId="2FB2836A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Для иностранных поставщиков - доллар США(USD)</w:t>
            </w:r>
          </w:p>
        </w:tc>
      </w:tr>
      <w:tr w:rsidR="009C3756" w14:paraId="1606E07A" w14:textId="77777777">
        <w:tc>
          <w:tcPr>
            <w:tcW w:w="465" w:type="dxa"/>
          </w:tcPr>
          <w:p w14:paraId="32B1563F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2940" w:type="dxa"/>
          </w:tcPr>
          <w:p w14:paraId="58468906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6810" w:type="dxa"/>
          </w:tcPr>
          <w:p w14:paraId="250398BA" w14:textId="77777777" w:rsidR="009C3756" w:rsidRDefault="00113498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Узбекистан, г. Андижан, 170119, пр. Бабура, 85</w:t>
            </w:r>
          </w:p>
        </w:tc>
      </w:tr>
      <w:tr w:rsidR="009C3756" w14:paraId="0EAAB967" w14:textId="77777777">
        <w:tc>
          <w:tcPr>
            <w:tcW w:w="465" w:type="dxa"/>
          </w:tcPr>
          <w:p w14:paraId="20DE780C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2940" w:type="dxa"/>
          </w:tcPr>
          <w:p w14:paraId="11B02207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Порядок подачи заявок</w:t>
            </w:r>
          </w:p>
        </w:tc>
        <w:tc>
          <w:tcPr>
            <w:tcW w:w="6810" w:type="dxa"/>
          </w:tcPr>
          <w:p w14:paraId="2D162CD4" w14:textId="3F8B8E89" w:rsidR="009C3756" w:rsidRPr="00D1498C" w:rsidRDefault="00113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b/>
                <w:bCs/>
                <w:color w:val="0000FF"/>
                <w:u w:val="single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Для участия в конкурсном отборе Участник подаёт заявку на электронный адрес</w:t>
            </w:r>
            <w:r w:rsidR="00C4640E">
              <w:rPr>
                <w:rFonts w:ascii="Arial" w:eastAsia="Arial" w:hAnsi="Arial" w:cs="Arial"/>
                <w:color w:val="000000"/>
                <w:sz w:val="20"/>
                <w:szCs w:val="20"/>
                <w:lang w:val="uz-Cyrl-UZ"/>
              </w:rPr>
              <w:t xml:space="preserve"> </w:t>
            </w:r>
            <w:proofErr w:type="spellStart"/>
            <w:r w:rsidR="00C4640E" w:rsidRPr="00FF790B">
              <w:rPr>
                <w:rFonts w:eastAsia="Arial"/>
                <w:b/>
                <w:bCs/>
                <w:color w:val="0000FF"/>
                <w:u w:val="single"/>
                <w:lang w:val="en-US"/>
              </w:rPr>
              <w:t>konkurs</w:t>
            </w:r>
            <w:proofErr w:type="spellEnd"/>
            <w:r w:rsidR="00C4640E" w:rsidRPr="00D1498C">
              <w:rPr>
                <w:rFonts w:eastAsia="Arial"/>
                <w:b/>
                <w:bCs/>
                <w:color w:val="0000FF"/>
                <w:u w:val="single"/>
              </w:rPr>
              <w:t>@</w:t>
            </w:r>
            <w:proofErr w:type="spellStart"/>
            <w:r w:rsidR="00C4640E" w:rsidRPr="00FF790B">
              <w:rPr>
                <w:rFonts w:eastAsia="Arial"/>
                <w:b/>
                <w:bCs/>
                <w:color w:val="0000FF"/>
                <w:u w:val="single"/>
                <w:lang w:val="en-US"/>
              </w:rPr>
              <w:t>hamkorbank</w:t>
            </w:r>
            <w:proofErr w:type="spellEnd"/>
            <w:r w:rsidR="00C4640E" w:rsidRPr="00D1498C">
              <w:rPr>
                <w:rFonts w:eastAsia="Arial"/>
                <w:b/>
                <w:bCs/>
                <w:color w:val="0000FF"/>
                <w:u w:val="single"/>
              </w:rPr>
              <w:t>.</w:t>
            </w:r>
            <w:proofErr w:type="spellStart"/>
            <w:r w:rsidR="00C4640E" w:rsidRPr="00FF790B">
              <w:rPr>
                <w:rFonts w:eastAsia="Arial"/>
                <w:b/>
                <w:bCs/>
                <w:color w:val="0000FF"/>
                <w:u w:val="single"/>
                <w:lang w:val="en-US"/>
              </w:rPr>
              <w:t>uz</w:t>
            </w:r>
            <w:proofErr w:type="spellEnd"/>
          </w:p>
          <w:p w14:paraId="46C28307" w14:textId="77777777" w:rsidR="009C3756" w:rsidRDefault="00113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Участник вправе подать заявку в любое время с момента размещения информации о проводимом конкурсном отборе (далее – Конкурс), но не позднее даты и времени окончания срока подачи заявок. </w:t>
            </w:r>
          </w:p>
          <w:p w14:paraId="2F297E5B" w14:textId="77777777" w:rsidR="009C3756" w:rsidRDefault="00113498">
            <w:pP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Приём заявок прекращается после окончания срока подачи заявок, установленного в извещении о проведении Конкурса.</w:t>
            </w:r>
          </w:p>
          <w:p w14:paraId="65E14897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Участник, подавший заявку, вправе изменить или отозвать заявку в любое время до окончания срока подачи заявок.</w:t>
            </w:r>
          </w:p>
        </w:tc>
      </w:tr>
      <w:tr w:rsidR="009C3756" w14:paraId="68B4FF94" w14:textId="77777777">
        <w:tc>
          <w:tcPr>
            <w:tcW w:w="465" w:type="dxa"/>
          </w:tcPr>
          <w:p w14:paraId="46975126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2940" w:type="dxa"/>
          </w:tcPr>
          <w:p w14:paraId="36110981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Требования к содержанию, форме, оформлению и составу заявки (конкурсного предложения)</w:t>
            </w:r>
          </w:p>
        </w:tc>
        <w:tc>
          <w:tcPr>
            <w:tcW w:w="6810" w:type="dxa"/>
          </w:tcPr>
          <w:p w14:paraId="46A66684" w14:textId="77777777" w:rsidR="009C3756" w:rsidRDefault="00113498">
            <w:pPr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Документы и сведения, подтверждающие соответствие Участника Конкурса (далее – Участник) требованиям, предъявляемым к Участникам Конкурса и к закупаемой продукции, предоставляются в составе заявки на участие в Конкурсе, оформленной в соответствии с п.11 настоящей документации о проведении конкурсного отбора.</w:t>
            </w:r>
          </w:p>
          <w:p w14:paraId="78B7A8D2" w14:textId="77777777" w:rsidR="009C3756" w:rsidRDefault="009C3756">
            <w:pPr>
              <w:rPr>
                <w:rFonts w:ascii="Arial" w:eastAsia="Arial" w:hAnsi="Arial" w:cs="Arial"/>
                <w:i/>
                <w:sz w:val="6"/>
                <w:szCs w:val="6"/>
              </w:rPr>
            </w:pPr>
          </w:p>
          <w:p w14:paraId="38D47C72" w14:textId="519D53A1" w:rsidR="009C3756" w:rsidRDefault="00113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Заявка, документы, входящие в её состав, могут быть составлены на </w:t>
            </w:r>
            <w:r w:rsidR="003C5FCB">
              <w:rPr>
                <w:rFonts w:ascii="Arial" w:eastAsia="Arial" w:hAnsi="Arial" w:cs="Arial"/>
                <w:color w:val="000000"/>
                <w:sz w:val="20"/>
                <w:szCs w:val="20"/>
              </w:rPr>
              <w:t>узбекском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языке или </w:t>
            </w:r>
            <w:r w:rsidR="003C5FCB">
              <w:rPr>
                <w:rFonts w:ascii="Arial" w:eastAsia="Arial" w:hAnsi="Arial" w:cs="Arial"/>
                <w:color w:val="000000"/>
                <w:sz w:val="20"/>
                <w:szCs w:val="20"/>
              </w:rPr>
              <w:t>русском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языке, за исключением документов, оригиналы которых выданы третьими лицами на иностранном языке. Такие документы должны быть предоставлены на языке оригинала с обязательным приложением перевода этих документов на узбекский или русский язык, заверенным в установленном порядке (документы, полученные из-за границы, должны быть </w:t>
            </w:r>
            <w:r w:rsidR="00BD6DB2">
              <w:rPr>
                <w:rFonts w:ascii="Arial" w:eastAsia="Arial" w:hAnsi="Arial" w:cs="Arial"/>
                <w:color w:val="000000"/>
                <w:sz w:val="20"/>
                <w:szCs w:val="20"/>
              </w:rPr>
              <w:t>заверены апостилем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с нотариально удостоверенным переводом на узбекский или русский язык). При выявлении расхождений между текстом на узбекском/русском языке и на языке оригинала, преимущество будет отдано тексту на узбекском/русском языке. Заказчик вправе не рассматривать документы, не переведенные на узбекский или русский язык</w:t>
            </w:r>
            <w:r w:rsidR="00C814D8">
              <w:rPr>
                <w:rFonts w:ascii="Arial" w:eastAsia="Arial" w:hAnsi="Arial" w:cs="Arial"/>
                <w:color w:val="000000"/>
                <w:sz w:val="20"/>
                <w:szCs w:val="20"/>
              </w:rPr>
              <w:t>и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14:paraId="4AB6FA81" w14:textId="33109E2F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Срок действия предложения Участника, содержащегося в заявке, должен быть не менее 60 (</w:t>
            </w:r>
            <w:r w:rsidR="008629A5">
              <w:rPr>
                <w:rFonts w:ascii="Arial" w:eastAsia="Arial" w:hAnsi="Arial" w:cs="Arial"/>
                <w:sz w:val="20"/>
                <w:szCs w:val="20"/>
              </w:rPr>
              <w:t>ш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естидесяти) календарных дней со дня подачи заявки. </w:t>
            </w:r>
          </w:p>
        </w:tc>
      </w:tr>
      <w:tr w:rsidR="009C3756" w14:paraId="0978DCC3" w14:textId="77777777">
        <w:tc>
          <w:tcPr>
            <w:tcW w:w="465" w:type="dxa"/>
          </w:tcPr>
          <w:p w14:paraId="02BDAD02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2940" w:type="dxa"/>
          </w:tcPr>
          <w:p w14:paraId="41A2C9D8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Требования к Участникам</w:t>
            </w:r>
          </w:p>
        </w:tc>
        <w:tc>
          <w:tcPr>
            <w:tcW w:w="6810" w:type="dxa"/>
          </w:tcPr>
          <w:p w14:paraId="1D262C14" w14:textId="77777777" w:rsidR="009C3756" w:rsidRPr="00FD13EF" w:rsidRDefault="00113498">
            <w:pPr>
              <w:shd w:val="clear" w:color="auto" w:fill="FFFFFF"/>
              <w:tabs>
                <w:tab w:val="left" w:pos="1080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sz w:val="20"/>
                <w:szCs w:val="20"/>
              </w:rPr>
              <w:t>В Конкурсе могут принять участие отечественные производители/ поставщики (исполнители), а также иностранные производители/ поставщики (исполнители), которым законодательством Республики Узбекистан не запрещено участвовать в осуществлении аналогичных поставок в Республике Узбекистан, выполнившие все предъявляемые настоящей конкурсной документацией требования для участия.</w:t>
            </w:r>
          </w:p>
          <w:p w14:paraId="5C75C61E" w14:textId="5505E027" w:rsidR="009C3756" w:rsidRPr="00FD13EF" w:rsidRDefault="00113498">
            <w:pPr>
              <w:shd w:val="clear" w:color="auto" w:fill="FFFFFF"/>
              <w:tabs>
                <w:tab w:val="left" w:pos="1080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К участию в Конкурсе допускаются Участники, которые должны соответствовать требованиям, предъявляемым законодательством Республики Узбекистан к лицам, осуществляющим поставку </w:t>
            </w:r>
            <w:r w:rsidR="006072F3" w:rsidRPr="00FD13EF">
              <w:rPr>
                <w:rFonts w:ascii="Arial" w:eastAsia="Arial" w:hAnsi="Arial" w:cs="Arial"/>
                <w:sz w:val="20"/>
                <w:szCs w:val="20"/>
              </w:rPr>
              <w:t>о</w:t>
            </w:r>
            <w:r w:rsidRPr="00FD13EF">
              <w:rPr>
                <w:rFonts w:ascii="Arial" w:eastAsia="Arial" w:hAnsi="Arial" w:cs="Arial"/>
                <w:sz w:val="20"/>
                <w:szCs w:val="20"/>
              </w:rPr>
              <w:t>борудования/выполнение работ/оказание услуг, являющ</w:t>
            </w:r>
            <w:r w:rsidR="008865BE" w:rsidRPr="00FD13EF">
              <w:rPr>
                <w:rFonts w:ascii="Arial" w:eastAsia="Arial" w:hAnsi="Arial" w:cs="Arial"/>
                <w:sz w:val="20"/>
                <w:szCs w:val="20"/>
              </w:rPr>
              <w:t>имися</w:t>
            </w:r>
            <w:r w:rsidRPr="00FD13EF">
              <w:rPr>
                <w:rFonts w:ascii="Arial" w:eastAsia="Arial" w:hAnsi="Arial" w:cs="Arial"/>
                <w:sz w:val="20"/>
                <w:szCs w:val="20"/>
              </w:rPr>
              <w:t xml:space="preserve"> предметом Конкурса</w:t>
            </w:r>
            <w:r w:rsidR="008865BE" w:rsidRPr="00FD13EF">
              <w:rPr>
                <w:rFonts w:ascii="Arial" w:eastAsia="Arial" w:hAnsi="Arial" w:cs="Arial"/>
                <w:sz w:val="20"/>
                <w:szCs w:val="20"/>
              </w:rPr>
              <w:t>. В</w:t>
            </w:r>
            <w:r w:rsidRPr="00FD13EF">
              <w:rPr>
                <w:rFonts w:ascii="Arial" w:eastAsia="Arial" w:hAnsi="Arial" w:cs="Arial"/>
                <w:sz w:val="20"/>
                <w:szCs w:val="20"/>
              </w:rPr>
              <w:t xml:space="preserve"> том числе к участникам предъявляются следующие требования:</w:t>
            </w:r>
          </w:p>
          <w:p w14:paraId="2D3E5859" w14:textId="77777777" w:rsidR="009C3756" w:rsidRPr="00FD13EF" w:rsidRDefault="00113498" w:rsidP="003B57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color w:val="000000"/>
                <w:sz w:val="20"/>
                <w:szCs w:val="20"/>
              </w:rPr>
            </w:pPr>
            <w:bookmarkStart w:id="0" w:name="_Hlk194674196"/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>быть правомочным заключать договор;</w:t>
            </w:r>
          </w:p>
          <w:p w14:paraId="4BD013F1" w14:textId="77777777" w:rsidR="009C3756" w:rsidRPr="00FD13EF" w:rsidRDefault="00113498" w:rsidP="003B57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color w:val="000000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>не находиться в процессе реорганизации, ликвидации или банкротства;</w:t>
            </w:r>
          </w:p>
          <w:p w14:paraId="0899D494" w14:textId="77777777" w:rsidR="009C3756" w:rsidRPr="00FD13EF" w:rsidRDefault="00113498" w:rsidP="003B57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color w:val="000000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не являться юридическим лицом, на имущество которого наложен арест по решению суда, административного органа и (или) экономическая деятельность, которого приостановлена; </w:t>
            </w:r>
          </w:p>
          <w:p w14:paraId="107CE4F2" w14:textId="77777777" w:rsidR="009C3756" w:rsidRPr="00FD13EF" w:rsidRDefault="00113498" w:rsidP="003B57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color w:val="000000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не иметь за прошедший календарный год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двадцать пять процентов балансовой стоимости активов, определяемой по данным бухгалтерской отчетности за последний завершенный отчетный период; </w:t>
            </w:r>
          </w:p>
          <w:p w14:paraId="2267CDB7" w14:textId="783AF9A9" w:rsidR="009C3756" w:rsidRPr="00FD13EF" w:rsidRDefault="00A07443" w:rsidP="003B57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sz w:val="20"/>
                <w:szCs w:val="20"/>
              </w:rPr>
              <w:t>к</w:t>
            </w:r>
            <w:r w:rsidR="00113498" w:rsidRPr="00FD13EF">
              <w:rPr>
                <w:rFonts w:ascii="Arial" w:eastAsia="Arial" w:hAnsi="Arial" w:cs="Arial"/>
                <w:sz w:val="20"/>
                <w:szCs w:val="20"/>
              </w:rPr>
              <w:t>омпания-участник должна демонстрировать прибыльность и финансовую устойчивость в течение последних трех лет</w:t>
            </w:r>
            <w:r w:rsidR="0066363C" w:rsidRPr="00FD13EF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113498" w:rsidRPr="00FD13EF">
              <w:rPr>
                <w:rFonts w:ascii="Arial" w:eastAsia="Arial" w:hAnsi="Arial" w:cs="Arial"/>
                <w:sz w:val="20"/>
                <w:szCs w:val="20"/>
              </w:rPr>
              <w:t xml:space="preserve">(наличие положительной финансовой отчетности за последние 3 года и отсутствия убытков по результатам последнего отчетного года). </w:t>
            </w:r>
          </w:p>
          <w:p w14:paraId="034BA8FF" w14:textId="12A4B569" w:rsidR="009C3756" w:rsidRPr="00237558" w:rsidRDefault="00113498" w:rsidP="002375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color w:val="000000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>обладать профессиональной компетентностью, финансовыми и трудовыми (кадровыми) ресурсами, оборудованием и другими материальными возможностями, надежностью, опытом и репутацией, необходимыми для исполнения договора</w:t>
            </w:r>
            <w:r w:rsidR="00B57D7A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14:paraId="089EE501" w14:textId="77777777" w:rsidR="009C3756" w:rsidRPr="00FD13EF" w:rsidRDefault="00113498" w:rsidP="003B57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color w:val="000000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>не быть включенным в реестр недобросовестных поставщиков;</w:t>
            </w:r>
          </w:p>
          <w:p w14:paraId="52C40AD7" w14:textId="77777777" w:rsidR="009C3756" w:rsidRPr="00FD13EF" w:rsidRDefault="00113498" w:rsidP="003B57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color w:val="000000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>иметь лицензии и сертификаты, необходимые для осуществления деятельности организации</w:t>
            </w:r>
            <w:r w:rsidRPr="00FD13EF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>по предмету конкурса;</w:t>
            </w:r>
          </w:p>
          <w:p w14:paraId="45E0C2C5" w14:textId="77777777" w:rsidR="009C3756" w:rsidRPr="00FD13EF" w:rsidRDefault="00113498" w:rsidP="003B57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color w:val="000000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иметь срок регистрации организации не менее </w:t>
            </w:r>
            <w:r w:rsidRPr="00FD13EF">
              <w:rPr>
                <w:rFonts w:ascii="Arial" w:eastAsia="Arial" w:hAnsi="Arial" w:cs="Arial"/>
                <w:sz w:val="20"/>
                <w:szCs w:val="20"/>
              </w:rPr>
              <w:t>3</w:t>
            </w: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лет;</w:t>
            </w:r>
          </w:p>
          <w:p w14:paraId="5A9CE6F7" w14:textId="77777777" w:rsidR="009C3756" w:rsidRPr="00FD13EF" w:rsidRDefault="00113498" w:rsidP="003B57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color w:val="000000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>отсутствие негативного опыта работы с АКБ «Hamkorbank»;</w:t>
            </w:r>
          </w:p>
          <w:p w14:paraId="5055850B" w14:textId="2D7A1DC9" w:rsidR="009C3756" w:rsidRPr="00FD13EF" w:rsidRDefault="00113498" w:rsidP="003B575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sz w:val="20"/>
                <w:szCs w:val="20"/>
              </w:rPr>
              <w:t>компания-участник и ее аффилированные лица не должны находиться под какими-либо международными, национальными или региональными санкциями на момент подачи заявки и в течение всего периода реализации проекта</w:t>
            </w:r>
            <w:r w:rsidR="00FD13EF" w:rsidRPr="00FD13EF">
              <w:rPr>
                <w:rFonts w:ascii="Arial" w:eastAsia="Arial" w:hAnsi="Arial" w:cs="Arial"/>
                <w:sz w:val="20"/>
                <w:szCs w:val="20"/>
              </w:rPr>
              <w:t>;</w:t>
            </w:r>
          </w:p>
          <w:p w14:paraId="4D84567B" w14:textId="5BC1AD27" w:rsidR="00FD13EF" w:rsidRPr="003B5759" w:rsidRDefault="00FD13EF" w:rsidP="004D4F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обладать опытом внедрения и оказания услуг технической поддержки </w:t>
            </w:r>
            <w:r w:rsidR="004D4FD6" w:rsidRPr="004D4FD6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лицензий системы управления уязвимостями </w:t>
            </w:r>
            <w:proofErr w:type="spellStart"/>
            <w:r w:rsidR="004D4FD6" w:rsidRPr="004D4FD6">
              <w:rPr>
                <w:rFonts w:ascii="Arial" w:eastAsia="Arial" w:hAnsi="Arial" w:cs="Arial"/>
                <w:color w:val="000000"/>
                <w:sz w:val="20"/>
                <w:szCs w:val="20"/>
              </w:rPr>
              <w:t>Tenable</w:t>
            </w:r>
            <w:proofErr w:type="spellEnd"/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(не менее двух фактических внедрений в промышленную эксплуатацию за 202</w:t>
            </w:r>
            <w:r w:rsidR="004D4FD6"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>-202</w:t>
            </w:r>
            <w:r w:rsidR="004D4FD6">
              <w:rPr>
                <w:rFonts w:ascii="Arial" w:eastAsia="Arial" w:hAnsi="Arial" w:cs="Arial"/>
                <w:color w:val="000000"/>
                <w:sz w:val="20"/>
                <w:szCs w:val="20"/>
              </w:rPr>
              <w:t>6</w:t>
            </w:r>
            <w:r w:rsidRPr="00FD13E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гг. непосредственно самой компанией, головной организацией или в рамках холдинга) на территории СНГ в банках сопоставимого или более высокого уровня;</w:t>
            </w:r>
          </w:p>
          <w:p w14:paraId="756B6F51" w14:textId="77777777" w:rsidR="003B5759" w:rsidRPr="003B5759" w:rsidRDefault="003B5759" w:rsidP="003B5759">
            <w:pPr>
              <w:pStyle w:val="a7"/>
              <w:numPr>
                <w:ilvl w:val="0"/>
                <w:numId w:val="1"/>
              </w:num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3B5759">
              <w:rPr>
                <w:rFonts w:ascii="Arial" w:eastAsia="Arial" w:hAnsi="Arial" w:cs="Arial"/>
                <w:color w:val="000000"/>
                <w:sz w:val="20"/>
                <w:szCs w:val="20"/>
              </w:rPr>
              <w:t>участники обязаны подписать документы в рамках заключения Соглашения о конфиденциальности (NDA);</w:t>
            </w:r>
          </w:p>
          <w:bookmarkEnd w:id="0"/>
          <w:p w14:paraId="3E10116A" w14:textId="77777777" w:rsidR="009C3756" w:rsidRPr="00FD13EF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FD13EF">
              <w:rPr>
                <w:rFonts w:ascii="Arial" w:eastAsia="Arial" w:hAnsi="Arial" w:cs="Arial"/>
                <w:sz w:val="20"/>
                <w:szCs w:val="20"/>
              </w:rPr>
              <w:t>Коллективные заявки на участие в Конкурсе не рассматриваются.</w:t>
            </w:r>
          </w:p>
        </w:tc>
      </w:tr>
      <w:tr w:rsidR="009C3756" w14:paraId="0E3C3906" w14:textId="77777777">
        <w:tc>
          <w:tcPr>
            <w:tcW w:w="465" w:type="dxa"/>
          </w:tcPr>
          <w:p w14:paraId="7CB9E2BA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11</w:t>
            </w:r>
          </w:p>
        </w:tc>
        <w:tc>
          <w:tcPr>
            <w:tcW w:w="2940" w:type="dxa"/>
          </w:tcPr>
          <w:p w14:paraId="023BFB20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Перечень документов, предоставляемых в составе заявки</w:t>
            </w:r>
          </w:p>
        </w:tc>
        <w:tc>
          <w:tcPr>
            <w:tcW w:w="6810" w:type="dxa"/>
          </w:tcPr>
          <w:p w14:paraId="521DB059" w14:textId="77777777" w:rsidR="009C3756" w:rsidRDefault="00113498">
            <w:pPr>
              <w:spacing w:line="264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В составе заявки на участие в Конкурсе Участник должен предоставить следующие документы:</w:t>
            </w:r>
          </w:p>
          <w:p w14:paraId="5803293D" w14:textId="4AA47B54" w:rsidR="009C3756" w:rsidRPr="006011FB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 w:rsidRPr="006011FB">
              <w:rPr>
                <w:rFonts w:ascii="Arial" w:eastAsia="Arial" w:hAnsi="Arial" w:cs="Arial"/>
                <w:color w:val="000000"/>
                <w:sz w:val="20"/>
                <w:szCs w:val="20"/>
              </w:rPr>
              <w:t>Ан</w:t>
            </w:r>
            <w:r w:rsidR="00237558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кета участника в соответствии </w:t>
            </w:r>
            <w:r w:rsidRPr="006011FB">
              <w:rPr>
                <w:rFonts w:ascii="Arial" w:eastAsia="Arial" w:hAnsi="Arial" w:cs="Arial"/>
                <w:color w:val="000000"/>
                <w:sz w:val="20"/>
                <w:szCs w:val="20"/>
              </w:rPr>
              <w:t>к настоящей документации;</w:t>
            </w:r>
          </w:p>
          <w:p w14:paraId="0C51F104" w14:textId="36C860EC" w:rsidR="009C3756" w:rsidRPr="006011FB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 w:rsidRPr="006011FB">
              <w:rPr>
                <w:rFonts w:ascii="Arial" w:eastAsia="Arial" w:hAnsi="Arial" w:cs="Arial"/>
                <w:color w:val="000000"/>
                <w:sz w:val="20"/>
                <w:szCs w:val="20"/>
              </w:rPr>
              <w:t>Конкурсн</w:t>
            </w:r>
            <w:r w:rsidR="00237558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ое предложение в соответствии </w:t>
            </w:r>
            <w:r w:rsidRPr="006011FB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к настоящей документации (скан и в формате </w:t>
            </w:r>
            <w:proofErr w:type="spellStart"/>
            <w:r w:rsidRPr="006011FB">
              <w:rPr>
                <w:rFonts w:ascii="Arial" w:eastAsia="Arial" w:hAnsi="Arial" w:cs="Arial"/>
                <w:color w:val="000000"/>
                <w:sz w:val="20"/>
                <w:szCs w:val="20"/>
              </w:rPr>
              <w:t>doc</w:t>
            </w:r>
            <w:proofErr w:type="spellEnd"/>
            <w:r w:rsidRPr="006011FB">
              <w:rPr>
                <w:rFonts w:ascii="Arial" w:eastAsia="Arial" w:hAnsi="Arial" w:cs="Arial"/>
                <w:color w:val="000000"/>
                <w:sz w:val="20"/>
                <w:szCs w:val="20"/>
              </w:rPr>
              <w:t>);</w:t>
            </w:r>
          </w:p>
          <w:p w14:paraId="3E97D07D" w14:textId="22C99D00" w:rsidR="009C3756" w:rsidRPr="00686D9F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 w:rsidRPr="006011FB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Справка об опыте выполнения аналогичных поставок и выполнения работ/оказания услуг в соответствии </w:t>
            </w:r>
            <w:r w:rsidR="00407965">
              <w:rPr>
                <w:rFonts w:ascii="Arial" w:eastAsia="Arial" w:hAnsi="Arial" w:cs="Arial"/>
                <w:color w:val="000000"/>
                <w:sz w:val="20"/>
                <w:szCs w:val="20"/>
              </w:rPr>
              <w:t>к настоящей документации</w:t>
            </w:r>
            <w:r w:rsidRPr="006011FB">
              <w:rPr>
                <w:rFonts w:ascii="Arial" w:eastAsia="Arial" w:hAnsi="Arial" w:cs="Arial"/>
                <w:color w:val="000000"/>
                <w:sz w:val="20"/>
                <w:szCs w:val="20"/>
              </w:rPr>
              <w:t>. К справке приложить копии договоров на поставку ПО и оказание услуг технической поддержки, копии Актов выполненных работ/оказанных услуг и других документов, подтверждающих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поставку и оказание услуг, в соответствии с требованием по наличию опыта; </w:t>
            </w:r>
          </w:p>
          <w:p w14:paraId="04A2EA9A" w14:textId="1AD0C783" w:rsidR="00686D9F" w:rsidRDefault="00686D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Сертификат резидентства (для иностранных участников)</w:t>
            </w:r>
          </w:p>
          <w:p w14:paraId="6126216D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Документы, подтверждающие полномочия лица на осуществление действий от имени Участника (решение о назначении или об избрании, либо приказ о назначении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физического лица на должность, в соответствии с которым такое физическое лицо обладает правом действовать от имени Участника без доверенности). Если от имени Участника действует иное лицо, заявка дополнительно должна содержать доверенность на осуществление действий от имени Участника.</w:t>
            </w:r>
          </w:p>
          <w:p w14:paraId="0EDD4085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Для юридических лиц - сканированные копии учредительных документов, заверенные печатью организации и подписью руководителя: устав, лист записи (свидетельство) о государственной регистрации (при наличии), лист записи (свидетельство) о внесении в единый государственный реестр (при наличии);</w:t>
            </w:r>
          </w:p>
          <w:p w14:paraId="5900F3B3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Для индивидуальных предпринимателей – сканированные копии документов: свидетельство о постановке на учет в налоговом органе физического лица по месту жительства на территории РУз, документ о внесении записи в единый реестр индивидуальных предпринимателей;</w:t>
            </w:r>
          </w:p>
          <w:p w14:paraId="1491FB83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Выписка из ЕГРПО – сканированная копия оригинала (выданная не ранее 2-х месяцев до момента предоставления документов), заверенная печатью организации и подписью руководителя или сформированная Участником самостоятельно в форме электронного документа;</w:t>
            </w:r>
          </w:p>
          <w:p w14:paraId="3F6A9021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Справка об отсутствие просроченной задолженности по налогам и сборам, выданная не более месяца назад от даты направления в Банк Конкурсного предложения.</w:t>
            </w:r>
          </w:p>
          <w:p w14:paraId="76281D06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Сканированные копии, заверенные печатью организации и подписью руководителя, бухгалтерского баланса, отчета о прибылях и убытках за последний завершенный финансовый год и последний отчетный период с отметкой налогового органа о приеме, либо копии налоговых деклараций по налогу, уплачиваемому в связи с применением упрощенной системы налогообложения с отметкой налогового органа о приеме за аналогичный период. В случае применения упрощенной системы налогообложения также предоставляется сканированная копия уведомления налоговой инспекции, заверенная печатью организации и подписью руководителя.</w:t>
            </w:r>
          </w:p>
          <w:p w14:paraId="7BEE639D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К конкурсному предложению обязательно должны прилагаться копии лицензий и разрешений, если их наличие у участника при поставке соответствующих товаров (выполнения работ, оказания услуг) требуется в соответствии с законодательством, подтверждения статуса компании по отношению к производителю товара (авторизованный представитель вендора, др.).</w:t>
            </w:r>
          </w:p>
          <w:p w14:paraId="037088BB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Письмо с информацией о привлечении Участником к работам третьих лиц (субподрядчиков, агентов и т.д.) с указанием идентификационной информации таких лиц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в случае наличия таковых.</w:t>
            </w:r>
          </w:p>
          <w:p w14:paraId="0F3A29CE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Иные документы, которые, по мнению Участника, подтверждают его соответствие установленным требованиям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45627C55" w14:textId="77777777" w:rsidR="009C3756" w:rsidRDefault="00113498">
            <w:pPr>
              <w:shd w:val="clear" w:color="auto" w:fill="FFFFFF"/>
              <w:tabs>
                <w:tab w:val="left" w:pos="1080"/>
              </w:tabs>
              <w:ind w:left="9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Дополнительно по запросу Банка (при необходимости) потенциальные победители Конкурса предоставляют:</w:t>
            </w:r>
          </w:p>
          <w:p w14:paraId="6E48A111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справку об открытых счетах организации (ИП), персональных данных генерального директора (единоличного исполнительного органа), с прикрепленным согласием на обработку персональных данных.</w:t>
            </w:r>
          </w:p>
          <w:p w14:paraId="7358015C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копию паспорта руководителя юридического лица, копия паспорта ИП, первый лист и лист с регистрацией,</w:t>
            </w:r>
          </w:p>
          <w:p w14:paraId="12390DC0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справки из банков об оборотах по всем расчетным счетам за последние 3 месяца,</w:t>
            </w:r>
          </w:p>
          <w:p w14:paraId="31D144CF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договор аренды, субаренды, и/или документы, подтверждающие право собственности, в отношении адреса фактической деятельности участника Конкурса;</w:t>
            </w:r>
          </w:p>
          <w:p w14:paraId="44498CAB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копию антикоррупционной политики или иного внутреннего нормативного документа Участника конкурса, а также третьих лиц (субподрядчиков, агентов и т.д. – при наличии), определяющего меры по управлению коррупционными рисками (при наличии);</w:t>
            </w:r>
          </w:p>
          <w:p w14:paraId="54A6634C" w14:textId="77777777" w:rsidR="009C3756" w:rsidRDefault="001134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080"/>
              </w:tabs>
              <w:ind w:left="459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информацию о наличии/ отсутствии прямых или косвенных связей Участника конкурса/ третьих лиц (субподрядчиков и т.д. – при наличии), их руководителей, акционеров с публичными должностными лицами, а также, с владельцами (участниками), должностными лицами и сотрудниками Банка.</w:t>
            </w:r>
          </w:p>
        </w:tc>
      </w:tr>
      <w:tr w:rsidR="009C3756" w14:paraId="2D8D6154" w14:textId="77777777">
        <w:tc>
          <w:tcPr>
            <w:tcW w:w="465" w:type="dxa"/>
          </w:tcPr>
          <w:p w14:paraId="37644990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12</w:t>
            </w:r>
          </w:p>
        </w:tc>
        <w:tc>
          <w:tcPr>
            <w:tcW w:w="2940" w:type="dxa"/>
          </w:tcPr>
          <w:p w14:paraId="1D66DD80" w14:textId="77777777" w:rsidR="009C3756" w:rsidRDefault="00113498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Прочие условия</w:t>
            </w:r>
          </w:p>
        </w:tc>
        <w:tc>
          <w:tcPr>
            <w:tcW w:w="6810" w:type="dxa"/>
          </w:tcPr>
          <w:p w14:paraId="0E4C3638" w14:textId="7049755D" w:rsidR="009C3756" w:rsidRDefault="00113498">
            <w:pPr>
              <w:jc w:val="both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Любая информация, прямо или косвенно связанная с проводимым конкурсным отбором и которая не была объявлена публичной</w:t>
            </w:r>
            <w:r w:rsidR="00A0648E"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является конфиденциальной.</w:t>
            </w:r>
          </w:p>
          <w:p w14:paraId="1CC8B719" w14:textId="77777777" w:rsidR="009C3756" w:rsidRDefault="009C3756">
            <w:pPr>
              <w:jc w:val="both"/>
              <w:rPr>
                <w:rFonts w:ascii="Arial" w:eastAsia="Arial" w:hAnsi="Arial" w:cs="Arial"/>
                <w:i/>
                <w:sz w:val="6"/>
                <w:szCs w:val="6"/>
              </w:rPr>
            </w:pPr>
          </w:p>
          <w:p w14:paraId="5B24E8C3" w14:textId="77777777" w:rsidR="009C3756" w:rsidRDefault="00113498">
            <w:pPr>
              <w:jc w:val="both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Участники самостоятельно несут все расходы, связанные с подготовкой и подачей предложений в рамках Конкурса, а Банк по этим расходам не отвечает и не имеет обязательств, независимо от хода и результатов конкурса.</w:t>
            </w:r>
          </w:p>
          <w:p w14:paraId="320260E6" w14:textId="77777777" w:rsidR="009C3756" w:rsidRDefault="009C3756">
            <w:pPr>
              <w:jc w:val="both"/>
              <w:rPr>
                <w:rFonts w:ascii="Arial" w:eastAsia="Arial" w:hAnsi="Arial" w:cs="Arial"/>
                <w:i/>
                <w:sz w:val="6"/>
                <w:szCs w:val="6"/>
              </w:rPr>
            </w:pPr>
          </w:p>
          <w:p w14:paraId="204C2C27" w14:textId="77777777" w:rsidR="009C3756" w:rsidRDefault="00113498">
            <w:pPr>
              <w:jc w:val="both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Банк, вправе отказаться от проведения Конкурса на любом этапе вплоть до заключения договора.</w:t>
            </w:r>
          </w:p>
          <w:p w14:paraId="25468A6B" w14:textId="77777777" w:rsidR="009C3756" w:rsidRDefault="009C3756">
            <w:pPr>
              <w:jc w:val="both"/>
              <w:rPr>
                <w:rFonts w:ascii="Arial" w:eastAsia="Arial" w:hAnsi="Arial" w:cs="Arial"/>
                <w:i/>
                <w:sz w:val="8"/>
                <w:szCs w:val="8"/>
              </w:rPr>
            </w:pPr>
          </w:p>
          <w:p w14:paraId="1E38F1D5" w14:textId="77777777" w:rsidR="009C3756" w:rsidRDefault="00113498">
            <w:pPr>
              <w:jc w:val="both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Конкурс, проводимый в соответствие с настоящей Документацией, не является способом заключения договора на торгах, публичным конкурсом, предварительным договором в смысле, заложенном гражданским законодательством Республики Узбекистан.</w:t>
            </w:r>
          </w:p>
          <w:p w14:paraId="09A22C62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Размещение Заказчиком Приглашения на участие в конкурсе является приглашением делать оферты и должно рассматриваться Участниками конкурса с учетом этого. Конкурсное предложение Участника конкурса расценивается в качестве оферты. В таком случае акцептом оферты признается подписание договора Заказчиком.</w:t>
            </w:r>
          </w:p>
        </w:tc>
      </w:tr>
      <w:tr w:rsidR="009C3756" w14:paraId="5CA51D13" w14:textId="77777777">
        <w:tc>
          <w:tcPr>
            <w:tcW w:w="465" w:type="dxa"/>
            <w:shd w:val="clear" w:color="auto" w:fill="FFFFFF"/>
          </w:tcPr>
          <w:p w14:paraId="23DB900F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9750" w:type="dxa"/>
            <w:gridSpan w:val="2"/>
            <w:shd w:val="clear" w:color="auto" w:fill="FFFFFF"/>
          </w:tcPr>
          <w:p w14:paraId="3932604C" w14:textId="77777777" w:rsidR="009C3756" w:rsidRDefault="0011349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Приложения к конкурсной 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документации</w:t>
            </w:r>
          </w:p>
        </w:tc>
      </w:tr>
      <w:tr w:rsidR="009C3756" w14:paraId="361FFF74" w14:textId="77777777">
        <w:tc>
          <w:tcPr>
            <w:tcW w:w="465" w:type="dxa"/>
          </w:tcPr>
          <w:p w14:paraId="45593719" w14:textId="77777777" w:rsidR="009C3756" w:rsidRDefault="009C3756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750" w:type="dxa"/>
            <w:gridSpan w:val="2"/>
          </w:tcPr>
          <w:p w14:paraId="18EF43D7" w14:textId="6B4969DD" w:rsidR="007558B8" w:rsidRPr="00E50065" w:rsidRDefault="00113498" w:rsidP="007558B8">
            <w:pPr>
              <w:rPr>
                <w:rFonts w:ascii="Arial" w:eastAsia="Arial" w:hAnsi="Arial" w:cs="Arial"/>
                <w:i/>
                <w:color w:val="000000" w:themeColor="text1"/>
                <w:sz w:val="20"/>
                <w:szCs w:val="20"/>
              </w:rPr>
            </w:pPr>
            <w:r w:rsidRPr="00E5006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1</w:t>
            </w:r>
            <w:r w:rsidR="007558B8" w:rsidRPr="00E5006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. </w:t>
            </w:r>
            <w:r w:rsidR="00900F8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Приложение 1 </w:t>
            </w:r>
            <w:r w:rsidR="007558B8" w:rsidRPr="00E5006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Форма Анкеты Участника конкурса.</w:t>
            </w:r>
          </w:p>
          <w:p w14:paraId="7B611925" w14:textId="77777777" w:rsidR="00336C63" w:rsidRDefault="00336C63" w:rsidP="007558B8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336C63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2. Приложение 2 – Форма Конкурсного предложения (с Приложением №1) – конкурсное предложение предоставить в виде скан-копии предложения, заверенного подписью и печатью, а также в формате Word. Приложение №1 предоставить в виде </w:t>
            </w:r>
            <w:proofErr w:type="spellStart"/>
            <w:r w:rsidRPr="00336C63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excel</w:t>
            </w:r>
            <w:proofErr w:type="spellEnd"/>
            <w:r w:rsidRPr="00336C63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-файле.</w:t>
            </w:r>
          </w:p>
          <w:p w14:paraId="59E88877" w14:textId="6ED75892" w:rsidR="007558B8" w:rsidRPr="00900F82" w:rsidRDefault="007558B8" w:rsidP="007558B8">
            <w:pPr>
              <w:rPr>
                <w:rFonts w:ascii="Arial" w:eastAsia="Arial" w:hAnsi="Arial" w:cs="Arial"/>
                <w:i/>
                <w:color w:val="000000" w:themeColor="text1"/>
                <w:sz w:val="20"/>
                <w:szCs w:val="20"/>
              </w:rPr>
            </w:pPr>
            <w:r w:rsidRPr="00900F8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="00900F8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Приложение 3 </w:t>
            </w:r>
            <w:r w:rsidR="00634BEF" w:rsidRPr="00634BEF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Т</w:t>
            </w:r>
            <w:r w:rsidR="00900F8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ехническое </w:t>
            </w:r>
            <w:r w:rsidR="00900F82" w:rsidRPr="00D55003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задание</w:t>
            </w:r>
            <w:r w:rsidR="00634BEF" w:rsidRPr="00D55003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для лицензии </w:t>
            </w:r>
            <w:r w:rsidR="00C411CF">
              <w:rPr>
                <w:rFonts w:ascii="Arial" w:eastAsia="Arial" w:hAnsi="Arial" w:cs="Arial"/>
                <w:bCs/>
                <w:color w:val="000000" w:themeColor="text1"/>
                <w:sz w:val="20"/>
                <w:szCs w:val="20"/>
                <w:lang w:val="en-US"/>
              </w:rPr>
              <w:t>Tenable</w:t>
            </w:r>
            <w:bookmarkStart w:id="1" w:name="_GoBack"/>
            <w:bookmarkEnd w:id="1"/>
            <w:r w:rsidR="00900F8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32E5D4C3" w14:textId="3E5D9DB8" w:rsidR="009C3756" w:rsidRPr="00634BEF" w:rsidRDefault="007558B8" w:rsidP="000C0CE8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5006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4. </w:t>
            </w:r>
            <w:r w:rsidR="00900F82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Приложение 4 </w:t>
            </w:r>
            <w:r w:rsidRPr="00E5006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Форма справки об опыте участника.</w:t>
            </w:r>
          </w:p>
        </w:tc>
      </w:tr>
    </w:tbl>
    <w:p w14:paraId="0497CAFA" w14:textId="189E0B58" w:rsidR="009C3756" w:rsidRDefault="009C3756">
      <w:pPr>
        <w:jc w:val="center"/>
        <w:rPr>
          <w:rFonts w:ascii="Arial" w:eastAsia="Arial" w:hAnsi="Arial" w:cs="Arial"/>
          <w:b/>
          <w:sz w:val="20"/>
          <w:szCs w:val="20"/>
        </w:rPr>
      </w:pPr>
      <w:bookmarkStart w:id="2" w:name="_gjdgxs" w:colFirst="0" w:colLast="0"/>
      <w:bookmarkEnd w:id="2"/>
    </w:p>
    <w:p w14:paraId="0225FB8D" w14:textId="06300CC5" w:rsidR="009503DD" w:rsidRDefault="009503DD">
      <w:pPr>
        <w:jc w:val="center"/>
        <w:rPr>
          <w:rFonts w:ascii="Arial" w:eastAsia="Arial" w:hAnsi="Arial" w:cs="Arial"/>
          <w:b/>
          <w:sz w:val="20"/>
          <w:szCs w:val="20"/>
        </w:rPr>
      </w:pPr>
    </w:p>
    <w:p w14:paraId="7C668C0D" w14:textId="2A7E43D9" w:rsidR="009503DD" w:rsidRDefault="009503DD">
      <w:pPr>
        <w:jc w:val="center"/>
        <w:rPr>
          <w:rFonts w:ascii="Arial" w:eastAsia="Arial" w:hAnsi="Arial" w:cs="Arial"/>
          <w:b/>
          <w:sz w:val="20"/>
          <w:szCs w:val="20"/>
        </w:rPr>
      </w:pPr>
    </w:p>
    <w:sectPr w:rsidR="009503DD">
      <w:footerReference w:type="default" r:id="rId9"/>
      <w:pgSz w:w="11906" w:h="16838"/>
      <w:pgMar w:top="851" w:right="850" w:bottom="709" w:left="1701" w:header="708" w:footer="27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4D77EC" w14:textId="77777777" w:rsidR="00AD6CEE" w:rsidRDefault="00AD6CEE">
      <w:pPr>
        <w:spacing w:after="0" w:line="240" w:lineRule="auto"/>
      </w:pPr>
      <w:r>
        <w:separator/>
      </w:r>
    </w:p>
  </w:endnote>
  <w:endnote w:type="continuationSeparator" w:id="0">
    <w:p w14:paraId="19AF4C63" w14:textId="77777777" w:rsidR="00AD6CEE" w:rsidRDefault="00AD6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08BFEE" w14:textId="7D51ADB3" w:rsidR="009C3756" w:rsidRDefault="0011349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411CF">
      <w:rPr>
        <w:noProof/>
        <w:color w:val="000000"/>
      </w:rPr>
      <w:t>3</w:t>
    </w:r>
    <w:r>
      <w:rPr>
        <w:color w:val="000000"/>
      </w:rPr>
      <w:fldChar w:fldCharType="end"/>
    </w:r>
  </w:p>
  <w:p w14:paraId="62B7FFCD" w14:textId="77777777" w:rsidR="009C3756" w:rsidRDefault="009C3756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1F2503" w14:textId="77777777" w:rsidR="00AD6CEE" w:rsidRDefault="00AD6CEE">
      <w:pPr>
        <w:spacing w:after="0" w:line="240" w:lineRule="auto"/>
      </w:pPr>
      <w:r>
        <w:separator/>
      </w:r>
    </w:p>
  </w:footnote>
  <w:footnote w:type="continuationSeparator" w:id="0">
    <w:p w14:paraId="368DEB15" w14:textId="77777777" w:rsidR="00AD6CEE" w:rsidRDefault="00AD6C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1C50C5"/>
    <w:multiLevelType w:val="multilevel"/>
    <w:tmpl w:val="ADDECF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ED853F7"/>
    <w:multiLevelType w:val="hybridMultilevel"/>
    <w:tmpl w:val="BEA69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756"/>
    <w:rsid w:val="00047058"/>
    <w:rsid w:val="00072C89"/>
    <w:rsid w:val="00083F6F"/>
    <w:rsid w:val="000A32A7"/>
    <w:rsid w:val="000A6099"/>
    <w:rsid w:val="000B451D"/>
    <w:rsid w:val="000C0CE8"/>
    <w:rsid w:val="00100891"/>
    <w:rsid w:val="00113498"/>
    <w:rsid w:val="00147901"/>
    <w:rsid w:val="001543C6"/>
    <w:rsid w:val="001D4265"/>
    <w:rsid w:val="001F2658"/>
    <w:rsid w:val="0020299E"/>
    <w:rsid w:val="00221C31"/>
    <w:rsid w:val="00237558"/>
    <w:rsid w:val="0025483E"/>
    <w:rsid w:val="00265A36"/>
    <w:rsid w:val="002908C4"/>
    <w:rsid w:val="002A7028"/>
    <w:rsid w:val="002D27A9"/>
    <w:rsid w:val="002D5122"/>
    <w:rsid w:val="0033300B"/>
    <w:rsid w:val="00336C63"/>
    <w:rsid w:val="00366B45"/>
    <w:rsid w:val="003742EF"/>
    <w:rsid w:val="00385760"/>
    <w:rsid w:val="00387F52"/>
    <w:rsid w:val="003B5759"/>
    <w:rsid w:val="003C5FCB"/>
    <w:rsid w:val="003F4F89"/>
    <w:rsid w:val="004029E8"/>
    <w:rsid w:val="00407965"/>
    <w:rsid w:val="004911EB"/>
    <w:rsid w:val="00497C73"/>
    <w:rsid w:val="004D4FD6"/>
    <w:rsid w:val="00576DF6"/>
    <w:rsid w:val="0059050A"/>
    <w:rsid w:val="005962C0"/>
    <w:rsid w:val="006011FB"/>
    <w:rsid w:val="006024F2"/>
    <w:rsid w:val="006072F3"/>
    <w:rsid w:val="00633742"/>
    <w:rsid w:val="00634BEF"/>
    <w:rsid w:val="0066363C"/>
    <w:rsid w:val="006670D6"/>
    <w:rsid w:val="006678E1"/>
    <w:rsid w:val="00686D9F"/>
    <w:rsid w:val="0069685C"/>
    <w:rsid w:val="006A2C3A"/>
    <w:rsid w:val="006C73AA"/>
    <w:rsid w:val="006F7488"/>
    <w:rsid w:val="007045A9"/>
    <w:rsid w:val="00723D5C"/>
    <w:rsid w:val="007558B8"/>
    <w:rsid w:val="007A1116"/>
    <w:rsid w:val="007C003D"/>
    <w:rsid w:val="007D7D3F"/>
    <w:rsid w:val="00822811"/>
    <w:rsid w:val="0084125B"/>
    <w:rsid w:val="008629A5"/>
    <w:rsid w:val="00882867"/>
    <w:rsid w:val="008865BE"/>
    <w:rsid w:val="008B7DB7"/>
    <w:rsid w:val="00900F82"/>
    <w:rsid w:val="009503DD"/>
    <w:rsid w:val="009C3756"/>
    <w:rsid w:val="009D70DC"/>
    <w:rsid w:val="00A0648E"/>
    <w:rsid w:val="00A07443"/>
    <w:rsid w:val="00A13088"/>
    <w:rsid w:val="00A473FD"/>
    <w:rsid w:val="00A93E8E"/>
    <w:rsid w:val="00AB64ED"/>
    <w:rsid w:val="00AD6CEE"/>
    <w:rsid w:val="00B21D22"/>
    <w:rsid w:val="00B42B57"/>
    <w:rsid w:val="00B5593C"/>
    <w:rsid w:val="00B57D7A"/>
    <w:rsid w:val="00BD6DB2"/>
    <w:rsid w:val="00C411CF"/>
    <w:rsid w:val="00C4640E"/>
    <w:rsid w:val="00C71525"/>
    <w:rsid w:val="00C72C30"/>
    <w:rsid w:val="00C814D8"/>
    <w:rsid w:val="00C85BB2"/>
    <w:rsid w:val="00C9265E"/>
    <w:rsid w:val="00C95AEA"/>
    <w:rsid w:val="00D01E2F"/>
    <w:rsid w:val="00D1498C"/>
    <w:rsid w:val="00D412CE"/>
    <w:rsid w:val="00D55003"/>
    <w:rsid w:val="00DC1174"/>
    <w:rsid w:val="00DF0809"/>
    <w:rsid w:val="00E104C6"/>
    <w:rsid w:val="00E50065"/>
    <w:rsid w:val="00E72094"/>
    <w:rsid w:val="00EB7728"/>
    <w:rsid w:val="00ED06CF"/>
    <w:rsid w:val="00ED2F44"/>
    <w:rsid w:val="00EF0FA1"/>
    <w:rsid w:val="00EF79C5"/>
    <w:rsid w:val="00F20F02"/>
    <w:rsid w:val="00F27833"/>
    <w:rsid w:val="00F54118"/>
    <w:rsid w:val="00F8195F"/>
    <w:rsid w:val="00FD13EF"/>
    <w:rsid w:val="00FD6530"/>
    <w:rsid w:val="00FF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B3938"/>
  <w15:docId w15:val="{47364B32-6C64-4726-8E11-1DE1BAE34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EF79C5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EF79C5"/>
    <w:rPr>
      <w:color w:val="605E5C"/>
      <w:shd w:val="clear" w:color="auto" w:fill="E1DFDD"/>
    </w:rPr>
  </w:style>
  <w:style w:type="paragraph" w:styleId="a7">
    <w:name w:val="List Paragraph"/>
    <w:aliases w:val="1,UL,Абзац маркированнный,Булит 1,Bullet List,FooterText,numbered,Paragraphe de liste1,lp1,Подпись рисунка,Маркированный список_уровень1,Num Bullet 1,Table Number Paragraph,Bullet Number,Bulletr List Paragraph,列出段落,列出段落1,List Paragraph2"/>
    <w:basedOn w:val="a"/>
    <w:link w:val="a8"/>
    <w:uiPriority w:val="34"/>
    <w:qFormat/>
    <w:rsid w:val="00A13088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1D4265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D4265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D4265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D4265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D4265"/>
    <w:rPr>
      <w:b/>
      <w:bCs/>
      <w:sz w:val="20"/>
      <w:szCs w:val="20"/>
    </w:rPr>
  </w:style>
  <w:style w:type="character" w:customStyle="1" w:styleId="a8">
    <w:name w:val="Абзац списка Знак"/>
    <w:aliases w:val="1 Знак,UL Знак,Абзац маркированнный Знак,Булит 1 Знак,Bullet List Знак,FooterText Знак,numbered Знак,Paragraphe de liste1 Знак,lp1 Знак,Подпись рисунка Знак,Маркированный список_уровень1 Знак,Num Bullet 1 Знак,Bullet Number Знак"/>
    <w:link w:val="a7"/>
    <w:uiPriority w:val="34"/>
    <w:qFormat/>
    <w:locked/>
    <w:rsid w:val="003B57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393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36328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hamkorbank.u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5F101-6672-42B9-BCEE-1559613ED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1718</Words>
  <Characters>9797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 Лариса</dc:creator>
  <cp:lastModifiedBy>Уринбоев Абдувохид Юсуфжон угли</cp:lastModifiedBy>
  <cp:revision>5</cp:revision>
  <dcterms:created xsi:type="dcterms:W3CDTF">2025-05-29T11:33:00Z</dcterms:created>
  <dcterms:modified xsi:type="dcterms:W3CDTF">2026-09-08T04:59:00Z</dcterms:modified>
</cp:coreProperties>
</file>