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1E18B128"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575862">
        <w:rPr>
          <w:iCs/>
          <w:szCs w:val="20"/>
        </w:rPr>
        <w:t>Т</w:t>
      </w:r>
      <w:r w:rsidR="00370C08">
        <w:rPr>
          <w:iCs/>
          <w:szCs w:val="20"/>
        </w:rPr>
        <w:t xml:space="preserve">ендерной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563D14A5" w14:textId="72023055" w:rsidR="00370C08" w:rsidRDefault="00382D4D" w:rsidP="00B37FFE">
      <w:pPr>
        <w:spacing w:after="0" w:line="240" w:lineRule="auto"/>
        <w:rPr>
          <w:rFonts w:cs="Arial"/>
          <w:szCs w:val="20"/>
        </w:rPr>
      </w:pPr>
      <w:r w:rsidRPr="007F229D">
        <w:rPr>
          <w:rFonts w:cs="Arial"/>
          <w:szCs w:val="20"/>
        </w:rPr>
        <w:t xml:space="preserve">По </w:t>
      </w:r>
      <w:r w:rsidR="00370C08">
        <w:rPr>
          <w:rFonts w:cs="Arial"/>
          <w:szCs w:val="20"/>
        </w:rPr>
        <w:t xml:space="preserve">тендеру </w:t>
      </w:r>
    </w:p>
    <w:p w14:paraId="25347E25" w14:textId="7C8587F4" w:rsidR="00A16F75" w:rsidRDefault="00A16F75" w:rsidP="00B37FFE">
      <w:pPr>
        <w:spacing w:after="0" w:line="240" w:lineRule="auto"/>
        <w:rPr>
          <w:rFonts w:cs="Arial"/>
          <w:szCs w:val="20"/>
        </w:rPr>
      </w:pPr>
      <w:bookmarkStart w:id="1" w:name="_Hlk194077261"/>
      <w:r w:rsidRPr="00883E79">
        <w:rPr>
          <w:rFonts w:cs="Arial"/>
          <w:b/>
          <w:bCs/>
          <w:szCs w:val="20"/>
        </w:rPr>
        <w:t>«</w:t>
      </w:r>
      <w:r w:rsidR="00883E79" w:rsidRPr="004F204A">
        <w:rPr>
          <w:rFonts w:cs="Arial"/>
          <w:b/>
          <w:iCs/>
          <w:szCs w:val="20"/>
        </w:rPr>
        <w:t>Поставк</w:t>
      </w:r>
      <w:r w:rsidR="00883E79">
        <w:rPr>
          <w:rFonts w:cs="Arial"/>
          <w:b/>
          <w:iCs/>
          <w:szCs w:val="20"/>
        </w:rPr>
        <w:t>а</w:t>
      </w:r>
      <w:r w:rsidR="00883E79" w:rsidRPr="004F204A">
        <w:rPr>
          <w:rFonts w:cs="Arial"/>
          <w:b/>
          <w:iCs/>
          <w:szCs w:val="20"/>
        </w:rPr>
        <w:t xml:space="preserve"> счетно-сортировальных машин (6-карманных)</w:t>
      </w:r>
      <w:r w:rsidR="00883E79" w:rsidRPr="004F204A">
        <w:rPr>
          <w:rFonts w:cs="Arial"/>
          <w:b/>
          <w:szCs w:val="20"/>
        </w:rPr>
        <w:t xml:space="preserve">» </w:t>
      </w:r>
      <w:r w:rsidR="00370C08" w:rsidRPr="00883E79">
        <w:rPr>
          <w:rFonts w:cs="Arial"/>
          <w:b/>
          <w:bCs/>
          <w:szCs w:val="20"/>
        </w:rPr>
        <w:t>д</w:t>
      </w:r>
      <w:r w:rsidR="00B37FFE" w:rsidRPr="00883E79">
        <w:rPr>
          <w:rFonts w:cs="Arial"/>
          <w:b/>
          <w:bCs/>
          <w:szCs w:val="20"/>
        </w:rPr>
        <w:t>ля АКБ «</w:t>
      </w:r>
      <w:proofErr w:type="spellStart"/>
      <w:r w:rsidR="00B37FFE" w:rsidRPr="00883E79">
        <w:rPr>
          <w:rFonts w:cs="Arial"/>
          <w:b/>
          <w:bCs/>
          <w:szCs w:val="20"/>
        </w:rPr>
        <w:t>Hamkorbank</w:t>
      </w:r>
      <w:proofErr w:type="spellEnd"/>
      <w:r w:rsidR="00B37FFE" w:rsidRPr="00883E79">
        <w:rPr>
          <w:rFonts w:cs="Arial"/>
          <w:b/>
          <w:bCs/>
          <w:szCs w:val="20"/>
        </w:rPr>
        <w:t>»</w:t>
      </w:r>
    </w:p>
    <w:bookmarkEnd w:id="1"/>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B7B77EB" w:rsidR="00154792" w:rsidRPr="007F229D" w:rsidRDefault="00883E79" w:rsidP="00A16F75">
      <w:pPr>
        <w:pStyle w:val="21"/>
        <w:spacing w:before="0" w:line="240" w:lineRule="auto"/>
        <w:jc w:val="center"/>
        <w:rPr>
          <w:b/>
          <w:szCs w:val="20"/>
        </w:rPr>
      </w:pPr>
      <w:r>
        <w:rPr>
          <w:b/>
          <w:szCs w:val="20"/>
        </w:rPr>
        <w:t>Т</w:t>
      </w:r>
      <w:r w:rsidR="008216D2">
        <w:rPr>
          <w:b/>
          <w:szCs w:val="20"/>
        </w:rPr>
        <w:t xml:space="preserve">ендерное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4E7E78D7"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370C08">
        <w:rPr>
          <w:rFonts w:cs="Arial"/>
          <w:bCs/>
          <w:szCs w:val="20"/>
        </w:rPr>
        <w:t xml:space="preserve">тендерного </w:t>
      </w:r>
      <w:r w:rsidR="002E132C" w:rsidRPr="007F229D">
        <w:rPr>
          <w:rFonts w:cs="Arial"/>
          <w:bCs/>
          <w:szCs w:val="20"/>
        </w:rPr>
        <w:t xml:space="preserve">отбора </w:t>
      </w:r>
      <w:r w:rsidR="00B268CD" w:rsidRPr="00B268CD">
        <w:rPr>
          <w:rFonts w:cs="Arial"/>
          <w:szCs w:val="20"/>
        </w:rPr>
        <w:t xml:space="preserve">на право заключения договора на </w:t>
      </w:r>
      <w:r w:rsidR="00883E79" w:rsidRPr="00883E79">
        <w:rPr>
          <w:rFonts w:cs="Arial"/>
          <w:szCs w:val="20"/>
        </w:rPr>
        <w:t>«</w:t>
      </w:r>
      <w:r w:rsidR="00883E79" w:rsidRPr="00883E79">
        <w:rPr>
          <w:rFonts w:cs="Arial"/>
          <w:iCs/>
          <w:szCs w:val="20"/>
        </w:rPr>
        <w:t>Поставку счетно-сортировальных машин (6-карманных)</w:t>
      </w:r>
      <w:r w:rsidR="00883E79" w:rsidRPr="00883E79">
        <w:rPr>
          <w:rFonts w:cs="Arial"/>
          <w:szCs w:val="20"/>
        </w:rPr>
        <w:t>» для АКБ «</w:t>
      </w:r>
      <w:proofErr w:type="spellStart"/>
      <w:r w:rsidR="00883E79" w:rsidRPr="00883E79">
        <w:rPr>
          <w:rFonts w:cs="Arial"/>
          <w:szCs w:val="20"/>
        </w:rPr>
        <w:t>Hamkorbank</w:t>
      </w:r>
      <w:proofErr w:type="spellEnd"/>
      <w:r w:rsidR="00883E79" w:rsidRPr="00883E79">
        <w:rPr>
          <w:rFonts w:cs="Arial"/>
          <w:szCs w:val="20"/>
        </w:rPr>
        <w:t>»</w:t>
      </w:r>
      <w:r w:rsidR="00883E79">
        <w:rPr>
          <w:rFonts w:cs="Arial"/>
          <w:szCs w:val="20"/>
        </w:rPr>
        <w:t xml:space="preserve"> </w:t>
      </w:r>
      <w:r w:rsidR="00B268CD">
        <w:rPr>
          <w:rFonts w:cs="Arial"/>
          <w:szCs w:val="20"/>
        </w:rPr>
        <w:t>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575862">
        <w:rPr>
          <w:rFonts w:cs="Arial"/>
          <w:szCs w:val="20"/>
        </w:rPr>
        <w:t>Тендерной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8E372F8"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 xml:space="preserve">указать валюту долл. США/сум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883E79">
        <w:rPr>
          <w:b/>
          <w:szCs w:val="20"/>
        </w:rPr>
        <w:t xml:space="preserve"> </w:t>
      </w:r>
      <w:r w:rsidR="00883E79" w:rsidRPr="00883E79">
        <w:rPr>
          <w:bCs/>
          <w:szCs w:val="20"/>
        </w:rPr>
        <w:t>«Предложение участника по стоимости оборудования ССМ, пуско-наладочных работ, услуг технической поддержки ССМ и ПО</w:t>
      </w:r>
      <w:r w:rsidR="00647FF9">
        <w:rPr>
          <w:bCs/>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73C2757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647FF9" w:rsidRDefault="00F46D27" w:rsidP="00F46D27">
      <w:pPr>
        <w:pStyle w:val="21"/>
        <w:spacing w:before="0" w:line="240" w:lineRule="auto"/>
        <w:ind w:left="7788" w:firstLine="0"/>
        <w:jc w:val="both"/>
        <w:rPr>
          <w:b/>
          <w:bCs/>
          <w:szCs w:val="20"/>
        </w:rPr>
      </w:pPr>
      <w:r>
        <w:rPr>
          <w:szCs w:val="20"/>
        </w:rPr>
        <w:t xml:space="preserve">       </w:t>
      </w:r>
      <w:r w:rsidRPr="00647FF9">
        <w:rPr>
          <w:b/>
          <w:bCs/>
          <w:szCs w:val="20"/>
        </w:rPr>
        <w:t>Таблица 1</w:t>
      </w:r>
    </w:p>
    <w:p w14:paraId="63F48648" w14:textId="77777777"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p>
    <w:p w14:paraId="2CF367F5" w14:textId="5BB5C79C" w:rsidR="00CD48D0" w:rsidRPr="00575862" w:rsidRDefault="00575862" w:rsidP="00FE7CE9">
      <w:pPr>
        <w:pStyle w:val="21"/>
        <w:spacing w:before="0" w:line="240" w:lineRule="auto"/>
        <w:ind w:left="357" w:hanging="357"/>
        <w:jc w:val="center"/>
        <w:rPr>
          <w:b/>
          <w:szCs w:val="20"/>
        </w:rPr>
      </w:pPr>
      <w:r w:rsidRPr="00575862">
        <w:rPr>
          <w:b/>
          <w:szCs w:val="20"/>
        </w:rPr>
        <w:t>о</w:t>
      </w:r>
      <w:r w:rsidR="00FE7CE9" w:rsidRPr="00575862">
        <w:rPr>
          <w:b/>
          <w:szCs w:val="20"/>
        </w:rPr>
        <w:t>борудования</w:t>
      </w:r>
      <w:r w:rsidRPr="00575862">
        <w:rPr>
          <w:b/>
          <w:szCs w:val="20"/>
        </w:rPr>
        <w:t xml:space="preserve"> ССМ</w:t>
      </w:r>
      <w:r w:rsidR="00FE7CE9" w:rsidRPr="00575862">
        <w:rPr>
          <w:b/>
          <w:szCs w:val="20"/>
        </w:rPr>
        <w:t>,</w:t>
      </w:r>
      <w:r w:rsidRPr="00575862">
        <w:rPr>
          <w:b/>
          <w:szCs w:val="20"/>
        </w:rPr>
        <w:t xml:space="preserve"> пуско-наладочных</w:t>
      </w:r>
      <w:r w:rsidR="00FE7CE9" w:rsidRPr="00575862">
        <w:rPr>
          <w:b/>
          <w:szCs w:val="20"/>
        </w:rPr>
        <w:t xml:space="preserve"> работ</w:t>
      </w:r>
      <w:r w:rsidRPr="00575862">
        <w:rPr>
          <w:b/>
          <w:szCs w:val="20"/>
        </w:rPr>
        <w:t>, услуг технической поддержки ССМ и ПО</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701"/>
        <w:gridCol w:w="1984"/>
      </w:tblGrid>
      <w:tr w:rsidR="00374E91" w:rsidRPr="00DC2099" w14:paraId="149F6C47" w14:textId="77777777" w:rsidTr="00647F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647FF9">
            <w:pPr>
              <w:tabs>
                <w:tab w:val="left" w:pos="0"/>
              </w:tabs>
              <w:ind w:right="-109"/>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647FF9">
              <w:rPr>
                <w:rFonts w:cs="Arial"/>
                <w:b/>
                <w:sz w:val="16"/>
                <w:szCs w:val="18"/>
              </w:rPr>
              <w:t>Коли</w:t>
            </w:r>
            <w:r w:rsidR="00374E91" w:rsidRPr="00647FF9">
              <w:rPr>
                <w:rFonts w:cs="Arial"/>
                <w:b/>
                <w:sz w:val="16"/>
                <w:szCs w:val="18"/>
                <w:lang w:val="en-US"/>
              </w:rPr>
              <w:t>-</w:t>
            </w:r>
            <w:r w:rsidRPr="00647FF9">
              <w:rPr>
                <w:rFonts w:cs="Arial"/>
                <w:b/>
                <w:sz w:val="16"/>
                <w:szCs w:val="18"/>
              </w:rPr>
              <w:t>чество</w:t>
            </w:r>
            <w:r w:rsidRPr="0058047A">
              <w:rPr>
                <w:rFonts w:cs="Arial"/>
                <w:b/>
                <w:sz w:val="18"/>
                <w:szCs w:val="20"/>
              </w:rPr>
              <w:t>*</w:t>
            </w:r>
            <w:r w:rsidRPr="00DC2099">
              <w:rPr>
                <w:rFonts w:cs="Arial"/>
                <w:b/>
                <w:sz w:val="18"/>
                <w:szCs w:val="20"/>
              </w:rPr>
              <w:t xml:space="preserve"> </w:t>
            </w:r>
          </w:p>
        </w:tc>
        <w:tc>
          <w:tcPr>
            <w:tcW w:w="1701" w:type="dxa"/>
          </w:tcPr>
          <w:p w14:paraId="68A6B5A3" w14:textId="0EE499B2" w:rsidR="0058047A" w:rsidRDefault="0058047A" w:rsidP="00647FF9">
            <w:pPr>
              <w:tabs>
                <w:tab w:val="left" w:pos="0"/>
              </w:tabs>
              <w:ind w:right="-105" w:hanging="109"/>
              <w:jc w:val="center"/>
              <w:rPr>
                <w:rFonts w:cs="Arial"/>
                <w:b/>
                <w:sz w:val="18"/>
                <w:szCs w:val="20"/>
              </w:rPr>
            </w:pPr>
            <w:r w:rsidRPr="00DC2099">
              <w:rPr>
                <w:rFonts w:cs="Arial"/>
                <w:b/>
                <w:sz w:val="18"/>
                <w:szCs w:val="20"/>
              </w:rPr>
              <w:t>Цена за единицу</w:t>
            </w:r>
            <w:r w:rsidR="00647FF9">
              <w:rPr>
                <w:rFonts w:cs="Arial"/>
                <w:b/>
                <w:sz w:val="18"/>
                <w:szCs w:val="20"/>
              </w:rPr>
              <w:t xml:space="preserve"> </w:t>
            </w:r>
            <w:r w:rsidRPr="00DC2099">
              <w:rPr>
                <w:rFonts w:cs="Arial"/>
                <w:b/>
                <w:sz w:val="18"/>
                <w:szCs w:val="20"/>
              </w:rPr>
              <w:t>(с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 xml:space="preserve">долл. США/сум </w:t>
            </w:r>
            <w:proofErr w:type="spellStart"/>
            <w:r>
              <w:rPr>
                <w:rFonts w:cs="Arial"/>
                <w:b/>
                <w:sz w:val="18"/>
                <w:szCs w:val="20"/>
              </w:rPr>
              <w:t>РУз</w:t>
            </w:r>
            <w:proofErr w:type="spellEnd"/>
            <w:r>
              <w:rPr>
                <w:rFonts w:cs="Arial"/>
                <w:b/>
                <w:sz w:val="18"/>
                <w:szCs w:val="20"/>
              </w:rPr>
              <w:t>*</w:t>
            </w:r>
          </w:p>
        </w:tc>
        <w:tc>
          <w:tcPr>
            <w:tcW w:w="1984"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647F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984" w:type="dxa"/>
          </w:tcPr>
          <w:p w14:paraId="0CE9B595" w14:textId="5A960C83" w:rsidR="0058047A" w:rsidRPr="0058047A" w:rsidRDefault="00647FF9" w:rsidP="00987B99">
            <w:pPr>
              <w:tabs>
                <w:tab w:val="left" w:pos="0"/>
              </w:tabs>
              <w:jc w:val="center"/>
              <w:rPr>
                <w:rFonts w:cs="Arial"/>
                <w:bCs/>
                <w:sz w:val="16"/>
                <w:szCs w:val="20"/>
              </w:rPr>
            </w:pPr>
            <w:r>
              <w:rPr>
                <w:rFonts w:cs="Arial"/>
                <w:bCs/>
                <w:sz w:val="16"/>
                <w:szCs w:val="20"/>
              </w:rPr>
              <w:t>6</w:t>
            </w:r>
          </w:p>
        </w:tc>
      </w:tr>
      <w:tr w:rsidR="00647FF9" w:rsidRPr="00DC2099" w14:paraId="44B8EF9E" w14:textId="77777777" w:rsidTr="00647FF9">
        <w:trPr>
          <w:trHeight w:val="543"/>
        </w:trPr>
        <w:tc>
          <w:tcPr>
            <w:tcW w:w="426" w:type="dxa"/>
          </w:tcPr>
          <w:p w14:paraId="650FFC92" w14:textId="77777777" w:rsidR="00647FF9" w:rsidRPr="00DC2099" w:rsidRDefault="00647FF9" w:rsidP="00647FF9">
            <w:pPr>
              <w:tabs>
                <w:tab w:val="left" w:pos="0"/>
              </w:tabs>
              <w:jc w:val="both"/>
              <w:rPr>
                <w:rFonts w:cs="Arial"/>
                <w:bCs/>
                <w:szCs w:val="20"/>
              </w:rPr>
            </w:pPr>
            <w:r w:rsidRPr="00DC2099">
              <w:rPr>
                <w:rFonts w:cs="Arial"/>
                <w:bCs/>
                <w:szCs w:val="20"/>
              </w:rPr>
              <w:t xml:space="preserve">  1</w:t>
            </w:r>
          </w:p>
        </w:tc>
        <w:tc>
          <w:tcPr>
            <w:tcW w:w="4252" w:type="dxa"/>
          </w:tcPr>
          <w:p w14:paraId="31595BDC" w14:textId="41D311B8" w:rsidR="00647FF9" w:rsidRPr="00647FF9" w:rsidRDefault="00647FF9" w:rsidP="00647FF9">
            <w:pPr>
              <w:tabs>
                <w:tab w:val="left" w:pos="0"/>
              </w:tabs>
              <w:rPr>
                <w:rFonts w:cs="Arial"/>
                <w:bCs/>
                <w:iCs/>
                <w:szCs w:val="20"/>
              </w:rPr>
            </w:pPr>
            <w:r w:rsidRPr="00BD4394">
              <w:t>Счетно-сортировальная машина 6-ти карманная с возможностью увеличения количества карманов для сортировки</w:t>
            </w:r>
            <w:r>
              <w:t>,</w:t>
            </w:r>
            <w:r w:rsidRPr="00BD4394">
              <w:t xml:space="preserve"> </w:t>
            </w:r>
            <w:r w:rsidRPr="00632F98">
              <w:t>с доставкой до офисов Банка</w:t>
            </w:r>
          </w:p>
        </w:tc>
        <w:tc>
          <w:tcPr>
            <w:tcW w:w="709" w:type="dxa"/>
          </w:tcPr>
          <w:p w14:paraId="2AE71774" w14:textId="77777777" w:rsidR="00647FF9" w:rsidRDefault="00647FF9" w:rsidP="00647FF9">
            <w:pPr>
              <w:tabs>
                <w:tab w:val="left" w:pos="0"/>
              </w:tabs>
              <w:ind w:right="-107"/>
              <w:jc w:val="center"/>
            </w:pPr>
          </w:p>
          <w:p w14:paraId="4C25D333" w14:textId="595B9EC7" w:rsidR="00647FF9" w:rsidRPr="00DC2099" w:rsidRDefault="00647FF9" w:rsidP="00647FF9">
            <w:pPr>
              <w:tabs>
                <w:tab w:val="left" w:pos="0"/>
              </w:tabs>
              <w:ind w:right="-107"/>
              <w:jc w:val="center"/>
              <w:rPr>
                <w:rFonts w:cs="Arial"/>
                <w:bCs/>
                <w:sz w:val="16"/>
                <w:szCs w:val="20"/>
              </w:rPr>
            </w:pPr>
            <w:proofErr w:type="spellStart"/>
            <w:r w:rsidRPr="00BD4394">
              <w:t>шт</w:t>
            </w:r>
            <w:proofErr w:type="spellEnd"/>
          </w:p>
        </w:tc>
        <w:tc>
          <w:tcPr>
            <w:tcW w:w="851" w:type="dxa"/>
            <w:shd w:val="clear" w:color="auto" w:fill="auto"/>
          </w:tcPr>
          <w:p w14:paraId="526C2416" w14:textId="77777777" w:rsidR="00647FF9" w:rsidRDefault="00647FF9" w:rsidP="00647FF9">
            <w:pPr>
              <w:tabs>
                <w:tab w:val="left" w:pos="0"/>
              </w:tabs>
              <w:jc w:val="center"/>
            </w:pPr>
          </w:p>
          <w:p w14:paraId="622421EB" w14:textId="3F7A506C" w:rsidR="00647FF9" w:rsidRPr="00575862" w:rsidRDefault="00647FF9" w:rsidP="00647FF9">
            <w:pPr>
              <w:tabs>
                <w:tab w:val="left" w:pos="0"/>
              </w:tabs>
              <w:jc w:val="center"/>
              <w:rPr>
                <w:rFonts w:cs="Arial"/>
                <w:b/>
                <w:sz w:val="16"/>
                <w:szCs w:val="20"/>
              </w:rPr>
            </w:pPr>
            <w:r w:rsidRPr="00BD4394">
              <w:t>24</w:t>
            </w:r>
          </w:p>
        </w:tc>
        <w:tc>
          <w:tcPr>
            <w:tcW w:w="1701" w:type="dxa"/>
            <w:shd w:val="clear" w:color="auto" w:fill="EAF1DD" w:themeFill="accent3" w:themeFillTint="33"/>
            <w:vAlign w:val="center"/>
          </w:tcPr>
          <w:p w14:paraId="1F361EC6" w14:textId="77777777" w:rsidR="00647FF9" w:rsidRPr="00ED61CB" w:rsidRDefault="00647FF9" w:rsidP="00647FF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1AD6FD1D" w14:textId="77777777" w:rsidR="00647FF9" w:rsidRPr="00ED61CB" w:rsidRDefault="00647FF9" w:rsidP="00647FF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647FF9" w:rsidRPr="00DC2099" w14:paraId="26C5637E" w14:textId="77777777" w:rsidTr="00647FF9">
        <w:trPr>
          <w:trHeight w:val="543"/>
        </w:trPr>
        <w:tc>
          <w:tcPr>
            <w:tcW w:w="426" w:type="dxa"/>
          </w:tcPr>
          <w:p w14:paraId="7E11F3BE" w14:textId="7D86910B" w:rsidR="00647FF9" w:rsidRPr="00DC2099" w:rsidRDefault="00647FF9" w:rsidP="00647FF9">
            <w:pPr>
              <w:tabs>
                <w:tab w:val="left" w:pos="0"/>
              </w:tabs>
              <w:jc w:val="both"/>
              <w:rPr>
                <w:rFonts w:cs="Arial"/>
                <w:bCs/>
                <w:szCs w:val="20"/>
              </w:rPr>
            </w:pPr>
            <w:r>
              <w:rPr>
                <w:rFonts w:cs="Arial"/>
                <w:bCs/>
                <w:szCs w:val="20"/>
              </w:rPr>
              <w:t>2</w:t>
            </w:r>
          </w:p>
        </w:tc>
        <w:tc>
          <w:tcPr>
            <w:tcW w:w="4252" w:type="dxa"/>
          </w:tcPr>
          <w:p w14:paraId="11C0AF5F" w14:textId="2505BC8A" w:rsidR="00647FF9" w:rsidRPr="00A21634" w:rsidRDefault="00647FF9" w:rsidP="00647FF9">
            <w:pPr>
              <w:tabs>
                <w:tab w:val="left" w:pos="0"/>
              </w:tabs>
              <w:rPr>
                <w:rFonts w:cs="Arial"/>
                <w:bCs/>
                <w:iCs/>
                <w:szCs w:val="20"/>
              </w:rPr>
            </w:pPr>
            <w:r w:rsidRPr="00BD4394">
              <w:t>Работы по установке, запуску в работу и интеграция программного обеспечения в систему Банка</w:t>
            </w:r>
          </w:p>
        </w:tc>
        <w:tc>
          <w:tcPr>
            <w:tcW w:w="709" w:type="dxa"/>
          </w:tcPr>
          <w:p w14:paraId="28147FFE" w14:textId="1AE0A5E2" w:rsidR="00647FF9" w:rsidRPr="00647FF9" w:rsidRDefault="00647FF9" w:rsidP="00647FF9">
            <w:pPr>
              <w:tabs>
                <w:tab w:val="left" w:pos="0"/>
              </w:tabs>
              <w:ind w:right="-107"/>
              <w:jc w:val="center"/>
              <w:rPr>
                <w:rFonts w:cs="Arial"/>
                <w:bCs/>
                <w:sz w:val="18"/>
                <w:szCs w:val="20"/>
              </w:rPr>
            </w:pPr>
            <w:proofErr w:type="spellStart"/>
            <w:r>
              <w:rPr>
                <w:sz w:val="18"/>
                <w:szCs w:val="20"/>
              </w:rPr>
              <w:t>у</w:t>
            </w:r>
            <w:r w:rsidRPr="00647FF9">
              <w:rPr>
                <w:sz w:val="18"/>
                <w:szCs w:val="20"/>
              </w:rPr>
              <w:t>сл</w:t>
            </w:r>
            <w:proofErr w:type="spellEnd"/>
            <w:r w:rsidRPr="00647FF9">
              <w:rPr>
                <w:sz w:val="18"/>
                <w:szCs w:val="20"/>
              </w:rPr>
              <w:t>. ед.</w:t>
            </w:r>
          </w:p>
        </w:tc>
        <w:tc>
          <w:tcPr>
            <w:tcW w:w="851" w:type="dxa"/>
            <w:shd w:val="clear" w:color="auto" w:fill="auto"/>
          </w:tcPr>
          <w:p w14:paraId="357EFAC2" w14:textId="0001DCCA" w:rsidR="00647FF9" w:rsidRPr="00370C08" w:rsidRDefault="00647FF9" w:rsidP="00647FF9">
            <w:pPr>
              <w:tabs>
                <w:tab w:val="left" w:pos="0"/>
              </w:tabs>
              <w:jc w:val="center"/>
              <w:rPr>
                <w:rFonts w:cs="Arial"/>
                <w:bCs/>
                <w:sz w:val="16"/>
                <w:szCs w:val="20"/>
                <w:lang w:val="en-US"/>
              </w:rPr>
            </w:pPr>
            <w:r w:rsidRPr="00BD4394">
              <w:t>1</w:t>
            </w:r>
          </w:p>
        </w:tc>
        <w:tc>
          <w:tcPr>
            <w:tcW w:w="1701" w:type="dxa"/>
            <w:shd w:val="clear" w:color="auto" w:fill="EAF1DD" w:themeFill="accent3" w:themeFillTint="33"/>
            <w:vAlign w:val="center"/>
          </w:tcPr>
          <w:p w14:paraId="6366A2E4" w14:textId="127A86EC" w:rsidR="00647FF9" w:rsidRPr="00DC2099" w:rsidRDefault="00647FF9" w:rsidP="00647FF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c>
          <w:tcPr>
            <w:tcW w:w="1984" w:type="dxa"/>
            <w:shd w:val="clear" w:color="auto" w:fill="EAF1DD" w:themeFill="accent3" w:themeFillTint="33"/>
            <w:vAlign w:val="center"/>
          </w:tcPr>
          <w:p w14:paraId="7383EA6E" w14:textId="56EB90A2" w:rsidR="00647FF9" w:rsidRPr="00DC2099" w:rsidRDefault="00647FF9" w:rsidP="00647FF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r>
      <w:tr w:rsidR="00647FF9" w:rsidRPr="00DC2099" w14:paraId="6601C1DE" w14:textId="77777777" w:rsidTr="00647FF9">
        <w:trPr>
          <w:trHeight w:val="543"/>
        </w:trPr>
        <w:tc>
          <w:tcPr>
            <w:tcW w:w="426" w:type="dxa"/>
          </w:tcPr>
          <w:p w14:paraId="05CD4F14" w14:textId="0AE9C590" w:rsidR="00647FF9" w:rsidRPr="00DC2099" w:rsidRDefault="00647FF9" w:rsidP="00647FF9">
            <w:pPr>
              <w:tabs>
                <w:tab w:val="left" w:pos="0"/>
              </w:tabs>
              <w:jc w:val="both"/>
              <w:rPr>
                <w:rFonts w:cs="Arial"/>
                <w:bCs/>
                <w:szCs w:val="20"/>
              </w:rPr>
            </w:pPr>
            <w:r w:rsidRPr="00DC2099">
              <w:rPr>
                <w:rFonts w:cs="Arial"/>
                <w:bCs/>
                <w:szCs w:val="20"/>
              </w:rPr>
              <w:t xml:space="preserve">  </w:t>
            </w:r>
            <w:r>
              <w:rPr>
                <w:rFonts w:cs="Arial"/>
                <w:bCs/>
                <w:szCs w:val="20"/>
              </w:rPr>
              <w:t>3</w:t>
            </w:r>
          </w:p>
        </w:tc>
        <w:tc>
          <w:tcPr>
            <w:tcW w:w="4252" w:type="dxa"/>
          </w:tcPr>
          <w:p w14:paraId="305F5B1A" w14:textId="627FF0FF" w:rsidR="00647FF9" w:rsidRPr="00A21634" w:rsidRDefault="00647FF9" w:rsidP="00647FF9">
            <w:pPr>
              <w:tabs>
                <w:tab w:val="left" w:pos="0"/>
              </w:tabs>
              <w:rPr>
                <w:rFonts w:cs="Arial"/>
                <w:bCs/>
                <w:iCs/>
                <w:szCs w:val="20"/>
              </w:rPr>
            </w:pPr>
            <w:r w:rsidRPr="00BD4394">
              <w:t xml:space="preserve">Стоимость технической поддержки оборудования и ПО в течение 3 лет после окончания гарантийной поддержки </w:t>
            </w:r>
          </w:p>
        </w:tc>
        <w:tc>
          <w:tcPr>
            <w:tcW w:w="709" w:type="dxa"/>
          </w:tcPr>
          <w:p w14:paraId="5536CE0F" w14:textId="75C8C249" w:rsidR="00647FF9" w:rsidRPr="00647FF9" w:rsidRDefault="00647FF9" w:rsidP="00647FF9">
            <w:pPr>
              <w:tabs>
                <w:tab w:val="left" w:pos="0"/>
              </w:tabs>
              <w:jc w:val="center"/>
              <w:rPr>
                <w:rFonts w:cs="Arial"/>
                <w:bCs/>
                <w:sz w:val="18"/>
                <w:szCs w:val="20"/>
              </w:rPr>
            </w:pPr>
            <w:proofErr w:type="spellStart"/>
            <w:r>
              <w:rPr>
                <w:sz w:val="18"/>
                <w:szCs w:val="20"/>
              </w:rPr>
              <w:t>у</w:t>
            </w:r>
            <w:r w:rsidRPr="00647FF9">
              <w:rPr>
                <w:sz w:val="18"/>
                <w:szCs w:val="20"/>
              </w:rPr>
              <w:t>сл</w:t>
            </w:r>
            <w:proofErr w:type="spellEnd"/>
            <w:r w:rsidRPr="00647FF9">
              <w:rPr>
                <w:sz w:val="18"/>
                <w:szCs w:val="20"/>
              </w:rPr>
              <w:t xml:space="preserve">. </w:t>
            </w:r>
            <w:proofErr w:type="spellStart"/>
            <w:r w:rsidRPr="00647FF9">
              <w:rPr>
                <w:sz w:val="18"/>
                <w:szCs w:val="20"/>
              </w:rPr>
              <w:t>ед</w:t>
            </w:r>
            <w:proofErr w:type="spellEnd"/>
          </w:p>
        </w:tc>
        <w:tc>
          <w:tcPr>
            <w:tcW w:w="851" w:type="dxa"/>
          </w:tcPr>
          <w:p w14:paraId="328BF895" w14:textId="6CE8B9C1" w:rsidR="00647FF9" w:rsidRPr="00DC2099" w:rsidRDefault="00647FF9" w:rsidP="00647FF9">
            <w:pPr>
              <w:tabs>
                <w:tab w:val="left" w:pos="0"/>
              </w:tabs>
              <w:jc w:val="center"/>
              <w:rPr>
                <w:rFonts w:cs="Arial"/>
                <w:bCs/>
                <w:sz w:val="16"/>
                <w:szCs w:val="20"/>
                <w:lang w:val="en-US"/>
              </w:rPr>
            </w:pPr>
            <w:r w:rsidRPr="00BD4394">
              <w:t>1</w:t>
            </w:r>
          </w:p>
        </w:tc>
        <w:tc>
          <w:tcPr>
            <w:tcW w:w="1701" w:type="dxa"/>
            <w:shd w:val="clear" w:color="auto" w:fill="EAF1DD" w:themeFill="accent3" w:themeFillTint="33"/>
            <w:vAlign w:val="center"/>
          </w:tcPr>
          <w:p w14:paraId="3ECC2B85" w14:textId="77777777" w:rsidR="00647FF9" w:rsidRPr="00DC2099" w:rsidRDefault="00647FF9" w:rsidP="00647FF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984" w:type="dxa"/>
            <w:shd w:val="clear" w:color="auto" w:fill="EAF1DD" w:themeFill="accent3" w:themeFillTint="33"/>
            <w:vAlign w:val="center"/>
          </w:tcPr>
          <w:p w14:paraId="70CF9130" w14:textId="77777777" w:rsidR="00647FF9" w:rsidRPr="00DC2099" w:rsidRDefault="00647FF9" w:rsidP="00647FF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647FF9" w:rsidRPr="00DC2099" w14:paraId="05AD080E" w14:textId="77777777" w:rsidTr="00647FF9">
        <w:trPr>
          <w:trHeight w:val="688"/>
        </w:trPr>
        <w:tc>
          <w:tcPr>
            <w:tcW w:w="426" w:type="dxa"/>
          </w:tcPr>
          <w:p w14:paraId="0503ADBF" w14:textId="5C1E8A41" w:rsidR="00647FF9" w:rsidRPr="00DC2099" w:rsidRDefault="00647FF9" w:rsidP="00647FF9">
            <w:pPr>
              <w:tabs>
                <w:tab w:val="left" w:pos="0"/>
              </w:tabs>
              <w:jc w:val="both"/>
              <w:rPr>
                <w:szCs w:val="20"/>
              </w:rPr>
            </w:pPr>
            <w:r>
              <w:rPr>
                <w:szCs w:val="20"/>
              </w:rPr>
              <w:t>4</w:t>
            </w:r>
          </w:p>
        </w:tc>
        <w:tc>
          <w:tcPr>
            <w:tcW w:w="4252" w:type="dxa"/>
          </w:tcPr>
          <w:p w14:paraId="792D3CA5" w14:textId="646FB34D" w:rsidR="00647FF9" w:rsidRPr="00DC2099" w:rsidRDefault="00647FF9" w:rsidP="00647FF9">
            <w:pPr>
              <w:tabs>
                <w:tab w:val="left" w:pos="0"/>
              </w:tabs>
              <w:rPr>
                <w:szCs w:val="20"/>
              </w:rPr>
            </w:pPr>
            <w:r w:rsidRPr="00BD4394">
              <w:t>Обучение сотрудников банка</w:t>
            </w:r>
            <w:r>
              <w:t xml:space="preserve"> </w:t>
            </w:r>
            <w:r w:rsidRPr="00BD4394">
              <w:t xml:space="preserve">(минимальная группа из </w:t>
            </w:r>
            <w:r w:rsidR="00B84D3D">
              <w:t>25</w:t>
            </w:r>
            <w:r w:rsidR="00F651C5">
              <w:t xml:space="preserve"> сотрудник</w:t>
            </w:r>
            <w:r w:rsidR="00B84D3D">
              <w:t>ов</w:t>
            </w:r>
            <w:r w:rsidRPr="00BD4394">
              <w:t>)</w:t>
            </w:r>
          </w:p>
        </w:tc>
        <w:tc>
          <w:tcPr>
            <w:tcW w:w="709" w:type="dxa"/>
          </w:tcPr>
          <w:p w14:paraId="577C71FD" w14:textId="0E070C94" w:rsidR="00647FF9" w:rsidRPr="00647FF9" w:rsidRDefault="00647FF9" w:rsidP="00647FF9">
            <w:pPr>
              <w:tabs>
                <w:tab w:val="left" w:pos="0"/>
              </w:tabs>
              <w:jc w:val="center"/>
              <w:rPr>
                <w:sz w:val="18"/>
                <w:szCs w:val="20"/>
              </w:rPr>
            </w:pPr>
            <w:proofErr w:type="spellStart"/>
            <w:r>
              <w:rPr>
                <w:sz w:val="18"/>
                <w:szCs w:val="20"/>
              </w:rPr>
              <w:t>у</w:t>
            </w:r>
            <w:r w:rsidRPr="00647FF9">
              <w:rPr>
                <w:sz w:val="18"/>
                <w:szCs w:val="20"/>
              </w:rPr>
              <w:t>сл</w:t>
            </w:r>
            <w:proofErr w:type="spellEnd"/>
            <w:r w:rsidRPr="00647FF9">
              <w:rPr>
                <w:sz w:val="18"/>
                <w:szCs w:val="20"/>
              </w:rPr>
              <w:t xml:space="preserve">. </w:t>
            </w:r>
            <w:proofErr w:type="spellStart"/>
            <w:r w:rsidRPr="00647FF9">
              <w:rPr>
                <w:sz w:val="18"/>
                <w:szCs w:val="20"/>
              </w:rPr>
              <w:t>ед</w:t>
            </w:r>
            <w:proofErr w:type="spellEnd"/>
          </w:p>
        </w:tc>
        <w:tc>
          <w:tcPr>
            <w:tcW w:w="851" w:type="dxa"/>
          </w:tcPr>
          <w:p w14:paraId="5C2DCE0D" w14:textId="163B90E8" w:rsidR="00647FF9" w:rsidRPr="00DC2099" w:rsidRDefault="00647FF9" w:rsidP="00647FF9">
            <w:pPr>
              <w:tabs>
                <w:tab w:val="left" w:pos="0"/>
              </w:tabs>
              <w:jc w:val="center"/>
              <w:rPr>
                <w:sz w:val="16"/>
                <w:szCs w:val="20"/>
              </w:rPr>
            </w:pPr>
            <w:r w:rsidRPr="00BD4394">
              <w:t>1</w:t>
            </w:r>
          </w:p>
        </w:tc>
        <w:tc>
          <w:tcPr>
            <w:tcW w:w="1701" w:type="dxa"/>
            <w:shd w:val="clear" w:color="auto" w:fill="EAF1DD" w:themeFill="accent3" w:themeFillTint="33"/>
          </w:tcPr>
          <w:p w14:paraId="6446AC13" w14:textId="70606100" w:rsidR="00647FF9" w:rsidRPr="00DC2099" w:rsidRDefault="00647FF9" w:rsidP="00647FF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984" w:type="dxa"/>
            <w:shd w:val="clear" w:color="auto" w:fill="EAF1DD" w:themeFill="accent3" w:themeFillTint="33"/>
          </w:tcPr>
          <w:p w14:paraId="06444F90" w14:textId="3C76333D" w:rsidR="00647FF9" w:rsidRPr="00DC2099" w:rsidRDefault="00647FF9" w:rsidP="00647FF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374E91" w:rsidRPr="00DC2099" w14:paraId="0BE56AC2" w14:textId="77777777" w:rsidTr="00647FF9">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701"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984"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647FF9">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701"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984"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71B9A727"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7A4E71C2" w14:textId="77777777" w:rsidR="00575862" w:rsidRPr="00647FF9" w:rsidRDefault="00575862" w:rsidP="00575862">
      <w:pPr>
        <w:pStyle w:val="21"/>
        <w:rPr>
          <w:sz w:val="8"/>
          <w:szCs w:val="14"/>
          <w:highlight w:val="lightGray"/>
        </w:rPr>
      </w:pP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499C796"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w:t>
      </w:r>
      <w:proofErr w:type="gramStart"/>
      <w:r>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05C19D7F" w14:textId="696A3A4C" w:rsidR="00F20956" w:rsidRPr="00647FF9" w:rsidRDefault="00575862" w:rsidP="00647FF9">
      <w:pPr>
        <w:spacing w:after="0" w:line="240" w:lineRule="auto"/>
        <w:contextualSpacing/>
        <w:jc w:val="both"/>
        <w:rPr>
          <w:rFonts w:cs="Arial"/>
          <w:i/>
          <w:iCs/>
          <w:snapToGrid w:val="0"/>
          <w:color w:val="000000"/>
        </w:rPr>
      </w:pPr>
      <w:r w:rsidRPr="004C05EE">
        <w:rPr>
          <w:rFonts w:cs="Arial"/>
          <w:i/>
          <w:iCs/>
          <w:snapToGrid w:val="0"/>
          <w:color w:val="000000"/>
        </w:rPr>
        <w:t>Вариант по у</w:t>
      </w:r>
      <w:r w:rsidR="00F20956" w:rsidRPr="004C05EE">
        <w:rPr>
          <w:rFonts w:cs="Arial"/>
          <w:i/>
          <w:iCs/>
          <w:snapToGrid w:val="0"/>
          <w:color w:val="000000"/>
        </w:rPr>
        <w:t>словия</w:t>
      </w:r>
      <w:r w:rsidRPr="004C05EE">
        <w:rPr>
          <w:rFonts w:cs="Arial"/>
          <w:i/>
          <w:iCs/>
          <w:snapToGrid w:val="0"/>
          <w:color w:val="000000"/>
        </w:rPr>
        <w:t>м</w:t>
      </w:r>
      <w:r w:rsidR="00F20956" w:rsidRPr="004C05EE">
        <w:rPr>
          <w:rFonts w:cs="Arial"/>
          <w:i/>
          <w:iCs/>
          <w:snapToGrid w:val="0"/>
          <w:color w:val="000000"/>
        </w:rPr>
        <w:t xml:space="preserve"> оплаты: </w:t>
      </w:r>
      <w:r w:rsidR="00647FF9" w:rsidRPr="004C05EE">
        <w:rPr>
          <w:rFonts w:cs="Arial"/>
          <w:i/>
          <w:iCs/>
          <w:snapToGrid w:val="0"/>
          <w:color w:val="000000"/>
        </w:rPr>
        <w:t>аванс</w:t>
      </w:r>
      <w:r w:rsidR="00F20956" w:rsidRPr="004C05EE">
        <w:rPr>
          <w:rFonts w:cs="Arial"/>
          <w:snapToGrid w:val="0"/>
          <w:color w:val="000000"/>
        </w:rPr>
        <w:t xml:space="preserve"> </w:t>
      </w:r>
      <w:r w:rsidR="00A120B6" w:rsidRPr="004C05EE">
        <w:rPr>
          <w:rFonts w:cs="Arial"/>
          <w:snapToGrid w:val="0"/>
          <w:color w:val="000000"/>
        </w:rPr>
        <w:t>15</w:t>
      </w:r>
      <w:r w:rsidR="00F20956" w:rsidRPr="004C05EE">
        <w:rPr>
          <w:rFonts w:cs="Arial"/>
          <w:snapToGrid w:val="0"/>
          <w:color w:val="000000"/>
        </w:rPr>
        <w:t xml:space="preserve">% </w:t>
      </w:r>
      <w:r w:rsidR="00F20956" w:rsidRPr="004C05EE">
        <w:rPr>
          <w:rFonts w:cs="Arial"/>
          <w:i/>
          <w:iCs/>
          <w:snapToGrid w:val="0"/>
          <w:color w:val="000000"/>
        </w:rPr>
        <w:t xml:space="preserve">от стоимости </w:t>
      </w:r>
      <w:r w:rsidRPr="004C05EE">
        <w:rPr>
          <w:rFonts w:cs="Arial"/>
          <w:i/>
          <w:iCs/>
          <w:snapToGrid w:val="0"/>
          <w:color w:val="000000"/>
        </w:rPr>
        <w:t>ССМ</w:t>
      </w:r>
      <w:r w:rsidR="00F20956" w:rsidRPr="004C05EE">
        <w:rPr>
          <w:rFonts w:cs="Arial"/>
          <w:i/>
          <w:iCs/>
          <w:snapToGrid w:val="0"/>
          <w:color w:val="000000"/>
        </w:rPr>
        <w:t xml:space="preserve"> оплачивается Покупателем в течении 10-ти банковских дней</w:t>
      </w:r>
      <w:r w:rsidRPr="004C05EE">
        <w:rPr>
          <w:rFonts w:cs="Arial"/>
          <w:i/>
          <w:iCs/>
          <w:snapToGrid w:val="0"/>
          <w:color w:val="000000"/>
        </w:rPr>
        <w:t xml:space="preserve"> с даты заключения договора; </w:t>
      </w:r>
      <w:r w:rsidR="00647FF9" w:rsidRPr="004C05EE">
        <w:rPr>
          <w:rFonts w:cs="Arial"/>
          <w:i/>
          <w:iCs/>
          <w:snapToGrid w:val="0"/>
          <w:color w:val="000000"/>
        </w:rPr>
        <w:t>окончательный расчет</w:t>
      </w:r>
      <w:r w:rsidR="00F20956" w:rsidRPr="004C05EE">
        <w:rPr>
          <w:rFonts w:cs="Arial"/>
          <w:i/>
          <w:iCs/>
          <w:snapToGrid w:val="0"/>
          <w:color w:val="000000"/>
        </w:rPr>
        <w:t xml:space="preserve"> 8</w:t>
      </w:r>
      <w:r w:rsidR="00A120B6" w:rsidRPr="004C05EE">
        <w:rPr>
          <w:rFonts w:cs="Arial"/>
          <w:i/>
          <w:iCs/>
          <w:snapToGrid w:val="0"/>
          <w:color w:val="000000"/>
        </w:rPr>
        <w:t>5</w:t>
      </w:r>
      <w:r w:rsidR="00F20956" w:rsidRPr="004C05EE">
        <w:rPr>
          <w:rFonts w:cs="Arial"/>
          <w:i/>
          <w:iCs/>
          <w:snapToGrid w:val="0"/>
          <w:color w:val="000000"/>
        </w:rPr>
        <w:t xml:space="preserve">% от стоимости </w:t>
      </w:r>
      <w:r w:rsidRPr="004C05EE">
        <w:rPr>
          <w:rFonts w:cs="Arial"/>
          <w:i/>
          <w:iCs/>
          <w:snapToGrid w:val="0"/>
          <w:color w:val="000000"/>
        </w:rPr>
        <w:t>ССМ</w:t>
      </w:r>
      <w:r w:rsidR="00F20956" w:rsidRPr="004C05EE">
        <w:rPr>
          <w:rFonts w:cs="Arial"/>
          <w:i/>
          <w:iCs/>
          <w:snapToGrid w:val="0"/>
          <w:color w:val="000000"/>
        </w:rPr>
        <w:t xml:space="preserve"> оплачивается Покупателем в течение 10-ти банковских дней после подписания Акта приема-передачи</w:t>
      </w:r>
      <w:r w:rsidRPr="004C05EE">
        <w:rPr>
          <w:rFonts w:cs="Arial"/>
          <w:i/>
          <w:iCs/>
          <w:snapToGrid w:val="0"/>
          <w:color w:val="000000"/>
        </w:rPr>
        <w:t xml:space="preserve"> ССМ и Акта пуско-наладочных работ</w:t>
      </w:r>
      <w:r w:rsidR="00F20956" w:rsidRPr="004C05EE">
        <w:rPr>
          <w:rFonts w:cs="Arial"/>
          <w:i/>
          <w:iCs/>
          <w:snapToGrid w:val="0"/>
          <w:color w:val="000000"/>
        </w:rPr>
        <w:t>.</w:t>
      </w:r>
    </w:p>
    <w:p w14:paraId="46056172" w14:textId="013F7AD5" w:rsidR="00370C08" w:rsidRDefault="00370C08" w:rsidP="00370C08">
      <w:pPr>
        <w:pStyle w:val="21"/>
        <w:spacing w:before="0" w:line="240" w:lineRule="auto"/>
        <w:ind w:left="0" w:firstLine="0"/>
        <w:jc w:val="both"/>
        <w:rPr>
          <w:rFonts w:eastAsiaTheme="minorHAnsi" w:cstheme="minorBidi"/>
          <w:bCs/>
          <w:iCs/>
          <w:szCs w:val="20"/>
        </w:rPr>
      </w:pPr>
      <w:r w:rsidRPr="00647FF9">
        <w:rPr>
          <w:rFonts w:eastAsiaTheme="minorHAnsi" w:cstheme="minorBidi"/>
          <w:b/>
          <w:iCs/>
          <w:szCs w:val="20"/>
        </w:rPr>
        <w:lastRenderedPageBreak/>
        <w:t>Важно:</w:t>
      </w:r>
      <w:r>
        <w:rPr>
          <w:rFonts w:eastAsiaTheme="minorHAnsi" w:cstheme="minorBidi"/>
          <w:bCs/>
          <w:iCs/>
          <w:szCs w:val="20"/>
        </w:rPr>
        <w:t xml:space="preserve"> </w:t>
      </w:r>
      <w:r w:rsidRPr="00647FF9">
        <w:rPr>
          <w:rFonts w:eastAsiaTheme="minorHAnsi" w:cstheme="minorBidi"/>
          <w:bCs/>
          <w:i/>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7B57E730" w14:textId="77777777" w:rsidR="00647FF9" w:rsidRPr="00370C08" w:rsidRDefault="00647FF9"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647FF9">
        <w:rPr>
          <w:b/>
          <w:iCs/>
          <w:szCs w:val="20"/>
        </w:rPr>
        <w:t>Порядок передачи и г</w:t>
      </w:r>
      <w:r w:rsidR="004F0EF4" w:rsidRPr="00647FF9">
        <w:rPr>
          <w:b/>
          <w:iCs/>
          <w:szCs w:val="20"/>
        </w:rPr>
        <w:t>арантийные обязательства</w:t>
      </w:r>
      <w:r w:rsidRPr="00647FF9">
        <w:rPr>
          <w:b/>
          <w:iCs/>
          <w:szCs w:val="20"/>
        </w:rPr>
        <w:t xml:space="preserve"> согласно условиям Те</w:t>
      </w:r>
      <w:r w:rsidR="00227BA6" w:rsidRPr="00647FF9">
        <w:rPr>
          <w:b/>
          <w:iCs/>
          <w:szCs w:val="20"/>
        </w:rPr>
        <w:t xml:space="preserve">хнического </w:t>
      </w:r>
      <w:r w:rsidRPr="00647FF9">
        <w:rPr>
          <w:b/>
          <w:iCs/>
          <w:szCs w:val="20"/>
        </w:rPr>
        <w:t xml:space="preserve">задания </w:t>
      </w:r>
      <w:r w:rsidRPr="00052296">
        <w:rPr>
          <w:bCs/>
          <w:iCs/>
          <w:szCs w:val="20"/>
        </w:rPr>
        <w:t>(Приложение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36B1FD0B"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575862">
        <w:rPr>
          <w:rFonts w:cs="Arial"/>
          <w:bCs/>
          <w:szCs w:val="20"/>
        </w:rPr>
        <w:t>Т</w:t>
      </w:r>
      <w:r w:rsidR="00BE07B8">
        <w:rPr>
          <w:rFonts w:cs="Arial"/>
          <w:bCs/>
          <w:szCs w:val="20"/>
        </w:rPr>
        <w:t xml:space="preserve">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w:t>
      </w:r>
      <w:r w:rsidR="00575862">
        <w:rPr>
          <w:rFonts w:cs="Arial"/>
          <w:bCs/>
          <w:szCs w:val="20"/>
        </w:rPr>
        <w:t>2025</w:t>
      </w:r>
      <w:r w:rsidRPr="007F229D">
        <w:rPr>
          <w:rFonts w:cs="Arial"/>
          <w:bCs/>
          <w:szCs w:val="20"/>
        </w:rPr>
        <w:t>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68C9" w14:textId="77777777" w:rsidR="00FD15EE" w:rsidRDefault="00FD15EE" w:rsidP="004C516D">
      <w:pPr>
        <w:spacing w:after="0" w:line="240" w:lineRule="auto"/>
      </w:pPr>
      <w:r>
        <w:separator/>
      </w:r>
    </w:p>
  </w:endnote>
  <w:endnote w:type="continuationSeparator" w:id="0">
    <w:p w14:paraId="53726EA3" w14:textId="77777777" w:rsidR="00FD15EE" w:rsidRDefault="00FD15EE"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E65C" w14:textId="77777777" w:rsidR="00FD15EE" w:rsidRDefault="00FD15EE" w:rsidP="004C516D">
      <w:pPr>
        <w:spacing w:after="0" w:line="240" w:lineRule="auto"/>
      </w:pPr>
      <w:r>
        <w:separator/>
      </w:r>
    </w:p>
  </w:footnote>
  <w:footnote w:type="continuationSeparator" w:id="0">
    <w:p w14:paraId="1B3AD6B5" w14:textId="77777777" w:rsidR="00FD15EE" w:rsidRDefault="00FD15EE"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A8D"/>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0956"/>
    <w:rsid w:val="00F2620F"/>
    <w:rsid w:val="00F45A7F"/>
    <w:rsid w:val="00F46D27"/>
    <w:rsid w:val="00F47EF9"/>
    <w:rsid w:val="00F50098"/>
    <w:rsid w:val="00F505EA"/>
    <w:rsid w:val="00F52C22"/>
    <w:rsid w:val="00F53599"/>
    <w:rsid w:val="00F53F3B"/>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C853A-B8D1-4720-A501-2FBDB1F2773E}">
  <ds:schemaRefs>
    <ds:schemaRef ds:uri="http://schemas.openxmlformats.org/officeDocument/2006/bibliography"/>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2</cp:revision>
  <cp:lastPrinted>2014-11-21T14:53:00Z</cp:lastPrinted>
  <dcterms:created xsi:type="dcterms:W3CDTF">2025-04-03T11:27:00Z</dcterms:created>
  <dcterms:modified xsi:type="dcterms:W3CDTF">2025-04-03T11:27:00Z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