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DDA" w14:textId="0B44DE75" w:rsidR="005020B9" w:rsidRDefault="005020B9" w:rsidP="005020B9">
      <w:pPr>
        <w:pStyle w:val="1"/>
        <w:ind w:left="0" w:firstLine="567"/>
        <w:jc w:val="right"/>
        <w:rPr>
          <w:rFonts w:cs="Times New Roman"/>
          <w:b w:val="0"/>
          <w:bCs w:val="0"/>
          <w:sz w:val="24"/>
          <w:szCs w:val="24"/>
          <w:lang w:val="uz-Cyrl-UZ"/>
        </w:rPr>
      </w:pPr>
      <w:r w:rsidRPr="005020B9">
        <w:rPr>
          <w:rFonts w:cs="Times New Roman"/>
          <w:b w:val="0"/>
          <w:bCs w:val="0"/>
          <w:sz w:val="24"/>
          <w:szCs w:val="24"/>
          <w:lang w:val="uz-Cyrl-UZ"/>
        </w:rPr>
        <w:t>Приложение 3 к Конкурсной документации</w:t>
      </w:r>
    </w:p>
    <w:p w14:paraId="6C16DD2F" w14:textId="77777777" w:rsidR="005020B9" w:rsidRPr="005020B9" w:rsidRDefault="005020B9" w:rsidP="005020B9">
      <w:pPr>
        <w:rPr>
          <w:lang w:val="uz-Cyrl-UZ"/>
        </w:rPr>
      </w:pPr>
    </w:p>
    <w:p w14:paraId="2CA00868" w14:textId="3592C016" w:rsidR="000228A7" w:rsidRPr="00DE0C94" w:rsidRDefault="000228A7" w:rsidP="000228A7">
      <w:pPr>
        <w:pStyle w:val="1"/>
        <w:ind w:left="0" w:firstLine="567"/>
        <w:jc w:val="center"/>
        <w:rPr>
          <w:rFonts w:cs="Times New Roman"/>
          <w:sz w:val="24"/>
          <w:szCs w:val="24"/>
          <w:lang w:val="uz-Cyrl-UZ"/>
        </w:rPr>
      </w:pPr>
      <w:r w:rsidRPr="00DE0C94">
        <w:rPr>
          <w:rFonts w:cs="Times New Roman"/>
          <w:sz w:val="24"/>
          <w:szCs w:val="24"/>
          <w:lang w:val="uz-Cyrl-UZ"/>
        </w:rPr>
        <w:t>ТЕХНИЧЕСКОЕ ЗАДАНИЕ</w:t>
      </w:r>
    </w:p>
    <w:p w14:paraId="7D260169" w14:textId="03B59786" w:rsidR="009A6135" w:rsidRPr="00543941" w:rsidRDefault="00957EAF" w:rsidP="00957EAF">
      <w:pPr>
        <w:spacing w:before="60" w:after="60"/>
        <w:jc w:val="center"/>
        <w:rPr>
          <w:rFonts w:ascii="Times New Roman" w:hAnsi="Times New Roman" w:cs="Times New Roman"/>
        </w:rPr>
      </w:pPr>
      <w:r w:rsidRPr="00DE0C94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н</w:t>
      </w:r>
      <w:r w:rsidR="000228A7" w:rsidRPr="00DE0C94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а </w:t>
      </w:r>
      <w:r w:rsidR="009A6135" w:rsidRPr="00DE0C94">
        <w:rPr>
          <w:rFonts w:ascii="Times New Roman" w:eastAsia="Times New Roman" w:hAnsi="Times New Roman" w:cs="Times New Roman"/>
          <w:b/>
          <w:sz w:val="28"/>
          <w:szCs w:val="28"/>
        </w:rPr>
        <w:t xml:space="preserve">изготовление и поставку Welcome Pack для карточек </w:t>
      </w:r>
      <w:r w:rsidR="0067787F" w:rsidRPr="00DE0C9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Tez</w:t>
      </w:r>
      <w:r w:rsidR="000228A7" w:rsidRPr="00543941">
        <w:rPr>
          <w:rFonts w:ascii="Times New Roman" w:eastAsia="Times New Roman" w:hAnsi="Times New Roman" w:cs="Times New Roman"/>
          <w:b/>
          <w:sz w:val="30"/>
          <w:szCs w:val="30"/>
          <w:lang w:val="uz-Cyrl-UZ"/>
        </w:rPr>
        <w:br/>
      </w:r>
    </w:p>
    <w:p w14:paraId="30BFA7FF" w14:textId="7C0D2F0C" w:rsidR="009A6135" w:rsidRPr="00543941" w:rsidRDefault="009A6135" w:rsidP="009A6135">
      <w:pPr>
        <w:pStyle w:val="3"/>
        <w:rPr>
          <w:rFonts w:ascii="Times New Roman" w:hAnsi="Times New Roman" w:cs="Times New Roman"/>
          <w:b/>
          <w:bCs/>
        </w:rPr>
      </w:pPr>
      <w:r w:rsidRPr="00543941">
        <w:rPr>
          <w:rFonts w:ascii="Times New Roman" w:hAnsi="Times New Roman" w:cs="Times New Roman"/>
          <w:b/>
          <w:bCs/>
        </w:rPr>
        <w:t xml:space="preserve">1. </w:t>
      </w:r>
      <w:r w:rsidR="00DE0C94">
        <w:rPr>
          <w:rFonts w:ascii="Times New Roman" w:hAnsi="Times New Roman" w:cs="Times New Roman"/>
          <w:b/>
          <w:bCs/>
        </w:rPr>
        <w:t>Цель и предмет конкурса</w:t>
      </w:r>
    </w:p>
    <w:p w14:paraId="439CA2AD" w14:textId="4EDA79EA" w:rsidR="009A6135" w:rsidRDefault="009A6135" w:rsidP="009A6135">
      <w:pPr>
        <w:pStyle w:val="aa"/>
      </w:pPr>
      <w:r w:rsidRPr="00543941">
        <w:t>1.</w:t>
      </w:r>
      <w:r w:rsidR="00DE0C94">
        <w:t>1</w:t>
      </w:r>
      <w:r w:rsidRPr="00543941">
        <w:t xml:space="preserve">. </w:t>
      </w:r>
      <w:r w:rsidR="00DE0C94">
        <w:t>Выбор и</w:t>
      </w:r>
      <w:r w:rsidRPr="00543941">
        <w:t>сполнител</w:t>
      </w:r>
      <w:r w:rsidR="00DE0C94">
        <w:t xml:space="preserve">я - </w:t>
      </w:r>
      <w:r w:rsidRPr="00543941">
        <w:t>Производственно-полиграфическ</w:t>
      </w:r>
      <w:r w:rsidR="00DE0C94">
        <w:t>ой</w:t>
      </w:r>
      <w:r w:rsidRPr="00543941">
        <w:t xml:space="preserve"> компани</w:t>
      </w:r>
      <w:r w:rsidR="00DE0C94">
        <w:t>и</w:t>
      </w:r>
      <w:r w:rsidRPr="00543941">
        <w:t xml:space="preserve"> или рекламно</w:t>
      </w:r>
      <w:r w:rsidR="00DE0C94">
        <w:t>го</w:t>
      </w:r>
      <w:r w:rsidRPr="00543941">
        <w:t xml:space="preserve"> агентств</w:t>
      </w:r>
      <w:r w:rsidR="00DE0C94">
        <w:t>а</w:t>
      </w:r>
      <w:r w:rsidRPr="00543941">
        <w:t>, имеюще</w:t>
      </w:r>
      <w:r w:rsidR="00DE0C94">
        <w:t xml:space="preserve">го </w:t>
      </w:r>
      <w:r w:rsidRPr="00543941">
        <w:t>опыт изготовления упаковочной продукции и сувенирной полиграфии.</w:t>
      </w:r>
      <w:r w:rsidRPr="00543941">
        <w:br/>
        <w:t>1.</w:t>
      </w:r>
      <w:r w:rsidR="00DE0C94">
        <w:t>2</w:t>
      </w:r>
      <w:r w:rsidRPr="00543941">
        <w:t>. Предмет закупки: Производство и поставка Welcome Pack для банковских карточек</w:t>
      </w:r>
      <w:r w:rsidR="00DE0C94">
        <w:t>.</w:t>
      </w:r>
      <w:r w:rsidRPr="00543941">
        <w:br/>
        <w:t>1.</w:t>
      </w:r>
      <w:r w:rsidR="00DE0C94">
        <w:t>3</w:t>
      </w:r>
      <w:r w:rsidRPr="00543941">
        <w:t>. Объем закупки: 1 300 000 (один миллион триста тысяч) комплектов Welcome Pack</w:t>
      </w:r>
      <w:r w:rsidR="00DE0C94">
        <w:t>.</w:t>
      </w:r>
    </w:p>
    <w:p w14:paraId="152C4E20" w14:textId="77777777" w:rsidR="00DE0C94" w:rsidRDefault="00DE0C94" w:rsidP="00DE0C94">
      <w:pPr>
        <w:pStyle w:val="aa"/>
      </w:pPr>
      <w:r>
        <w:t>Выбор поставщика производится по соотношению цена-качество (к</w:t>
      </w:r>
      <w:r w:rsidRPr="00543941">
        <w:t>ачество материалов и исполнения</w:t>
      </w:r>
      <w:r>
        <w:t>)</w:t>
      </w:r>
      <w:r w:rsidRPr="00543941">
        <w:t xml:space="preserve"> </w:t>
      </w:r>
    </w:p>
    <w:p w14:paraId="4F47E7DA" w14:textId="77777777" w:rsidR="009A6135" w:rsidRPr="00543941" w:rsidRDefault="009A6135" w:rsidP="009A6135">
      <w:pPr>
        <w:pStyle w:val="3"/>
        <w:rPr>
          <w:rFonts w:ascii="Times New Roman" w:hAnsi="Times New Roman" w:cs="Times New Roman"/>
          <w:b/>
          <w:bCs/>
        </w:rPr>
      </w:pPr>
      <w:r w:rsidRPr="00543941">
        <w:rPr>
          <w:rFonts w:ascii="Times New Roman" w:hAnsi="Times New Roman" w:cs="Times New Roman"/>
          <w:b/>
          <w:bCs/>
        </w:rPr>
        <w:t>2. Требования к участнику тендера</w:t>
      </w:r>
    </w:p>
    <w:p w14:paraId="14968205" w14:textId="18663567" w:rsidR="009A6135" w:rsidRPr="00543941" w:rsidRDefault="009A6135" w:rsidP="009A6135">
      <w:pPr>
        <w:pStyle w:val="aa"/>
      </w:pPr>
      <w:r w:rsidRPr="00543941">
        <w:t>Участник</w:t>
      </w:r>
      <w:r w:rsidR="00DE0C94">
        <w:t xml:space="preserve"> конкурса должен подтвердить соответствие </w:t>
      </w:r>
      <w:r w:rsidRPr="00543941">
        <w:t>следующим требованиям:</w:t>
      </w:r>
    </w:p>
    <w:p w14:paraId="1F9AA484" w14:textId="77777777" w:rsidR="009A6135" w:rsidRPr="00543941" w:rsidRDefault="009A6135" w:rsidP="009A6135">
      <w:pPr>
        <w:pStyle w:val="aa"/>
        <w:numPr>
          <w:ilvl w:val="0"/>
          <w:numId w:val="9"/>
        </w:numPr>
      </w:pPr>
      <w:r w:rsidRPr="00543941">
        <w:t>наличие производственных мощностей и материально-технической базы;</w:t>
      </w:r>
    </w:p>
    <w:p w14:paraId="0AA62D7B" w14:textId="77777777" w:rsidR="009A6135" w:rsidRPr="00543941" w:rsidRDefault="009A6135" w:rsidP="009A6135">
      <w:pPr>
        <w:pStyle w:val="aa"/>
        <w:numPr>
          <w:ilvl w:val="0"/>
          <w:numId w:val="9"/>
        </w:numPr>
      </w:pPr>
      <w:r w:rsidRPr="00543941">
        <w:t>опыт поставки аналогичной продукции не менее 3 лет;</w:t>
      </w:r>
    </w:p>
    <w:p w14:paraId="242B6CC6" w14:textId="77777777" w:rsidR="009A6135" w:rsidRPr="00543941" w:rsidRDefault="009A6135" w:rsidP="009A6135">
      <w:pPr>
        <w:pStyle w:val="aa"/>
        <w:numPr>
          <w:ilvl w:val="0"/>
          <w:numId w:val="9"/>
        </w:numPr>
      </w:pPr>
      <w:r w:rsidRPr="00543941">
        <w:t>наличие реализованных крупных заказов (примеры работ);</w:t>
      </w:r>
    </w:p>
    <w:p w14:paraId="30F8BE66" w14:textId="77777777" w:rsidR="009A6135" w:rsidRPr="00543941" w:rsidRDefault="009A6135" w:rsidP="009A6135">
      <w:pPr>
        <w:pStyle w:val="aa"/>
        <w:numPr>
          <w:ilvl w:val="0"/>
          <w:numId w:val="9"/>
        </w:numPr>
      </w:pPr>
      <w:r w:rsidRPr="00543941">
        <w:t>возможность предоставления образцов по запросу заказчика.</w:t>
      </w:r>
    </w:p>
    <w:p w14:paraId="5175321E" w14:textId="77777777" w:rsidR="009A6135" w:rsidRPr="00543941" w:rsidRDefault="009A6135" w:rsidP="009A6135">
      <w:pPr>
        <w:pStyle w:val="3"/>
        <w:rPr>
          <w:rFonts w:ascii="Times New Roman" w:hAnsi="Times New Roman" w:cs="Times New Roman"/>
          <w:b/>
          <w:bCs/>
        </w:rPr>
      </w:pPr>
      <w:r w:rsidRPr="00543941">
        <w:rPr>
          <w:rFonts w:ascii="Times New Roman" w:hAnsi="Times New Roman" w:cs="Times New Roman"/>
          <w:b/>
          <w:bCs/>
        </w:rPr>
        <w:t>4. Основные условия договора</w:t>
      </w:r>
    </w:p>
    <w:tbl>
      <w:tblPr>
        <w:tblStyle w:val="a9"/>
        <w:tblW w:w="8594" w:type="dxa"/>
        <w:tblLook w:val="04A0" w:firstRow="1" w:lastRow="0" w:firstColumn="1" w:lastColumn="0" w:noHBand="0" w:noVBand="1"/>
      </w:tblPr>
      <w:tblGrid>
        <w:gridCol w:w="417"/>
        <w:gridCol w:w="1956"/>
        <w:gridCol w:w="6221"/>
      </w:tblGrid>
      <w:tr w:rsidR="009A6135" w:rsidRPr="00543941" w14:paraId="29E005A0" w14:textId="77777777" w:rsidTr="001B4305">
        <w:trPr>
          <w:trHeight w:val="443"/>
        </w:trPr>
        <w:tc>
          <w:tcPr>
            <w:tcW w:w="0" w:type="auto"/>
            <w:hideMark/>
          </w:tcPr>
          <w:p w14:paraId="18109BFE" w14:textId="77777777" w:rsidR="009A6135" w:rsidRPr="00543941" w:rsidRDefault="009A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394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0" w:type="auto"/>
            <w:hideMark/>
          </w:tcPr>
          <w:p w14:paraId="503D12C0" w14:textId="77777777" w:rsidR="009A6135" w:rsidRPr="00543941" w:rsidRDefault="009A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3941">
              <w:rPr>
                <w:rFonts w:ascii="Times New Roman" w:hAnsi="Times New Roman" w:cs="Times New Roman"/>
                <w:b/>
                <w:bCs/>
              </w:rPr>
              <w:t>Параметр</w:t>
            </w:r>
          </w:p>
        </w:tc>
        <w:tc>
          <w:tcPr>
            <w:tcW w:w="6221" w:type="dxa"/>
            <w:hideMark/>
          </w:tcPr>
          <w:p w14:paraId="5205216C" w14:textId="77777777" w:rsidR="009A6135" w:rsidRPr="00543941" w:rsidRDefault="009A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3941">
              <w:rPr>
                <w:rFonts w:ascii="Times New Roman" w:hAnsi="Times New Roman" w:cs="Times New Roman"/>
                <w:b/>
                <w:bCs/>
              </w:rPr>
              <w:t>Условие</w:t>
            </w:r>
          </w:p>
        </w:tc>
      </w:tr>
      <w:tr w:rsidR="009A6135" w:rsidRPr="00543941" w14:paraId="5EC5DD25" w14:textId="77777777" w:rsidTr="001B4305">
        <w:trPr>
          <w:trHeight w:val="452"/>
        </w:trPr>
        <w:tc>
          <w:tcPr>
            <w:tcW w:w="0" w:type="auto"/>
            <w:hideMark/>
          </w:tcPr>
          <w:p w14:paraId="1244995A" w14:textId="77777777" w:rsidR="009A6135" w:rsidRPr="00543941" w:rsidRDefault="009A6135">
            <w:pPr>
              <w:rPr>
                <w:rFonts w:ascii="Times New Roman" w:hAnsi="Times New Roman" w:cs="Times New Roman"/>
              </w:rPr>
            </w:pPr>
            <w:r w:rsidRPr="005439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6CBBDD72" w14:textId="77777777" w:rsidR="009A6135" w:rsidRPr="00543941" w:rsidRDefault="009A6135">
            <w:pPr>
              <w:rPr>
                <w:rFonts w:ascii="Times New Roman" w:hAnsi="Times New Roman" w:cs="Times New Roman"/>
              </w:rPr>
            </w:pPr>
            <w:r w:rsidRPr="00543941">
              <w:rPr>
                <w:rFonts w:ascii="Times New Roman" w:hAnsi="Times New Roman" w:cs="Times New Roman"/>
              </w:rPr>
              <w:t>Общая сумма</w:t>
            </w:r>
          </w:p>
        </w:tc>
        <w:tc>
          <w:tcPr>
            <w:tcW w:w="6221" w:type="dxa"/>
            <w:hideMark/>
          </w:tcPr>
          <w:p w14:paraId="7E2B50C0" w14:textId="704CA9FF" w:rsidR="009A6135" w:rsidRPr="00543941" w:rsidRDefault="009A6135">
            <w:pPr>
              <w:rPr>
                <w:rFonts w:ascii="Times New Roman" w:hAnsi="Times New Roman" w:cs="Times New Roman"/>
              </w:rPr>
            </w:pPr>
            <w:r w:rsidRPr="00543941">
              <w:rPr>
                <w:rFonts w:ascii="Times New Roman" w:hAnsi="Times New Roman" w:cs="Times New Roman"/>
              </w:rPr>
              <w:t xml:space="preserve">Согласно </w:t>
            </w:r>
            <w:r w:rsidR="00543941">
              <w:rPr>
                <w:rFonts w:ascii="Times New Roman" w:hAnsi="Times New Roman" w:cs="Times New Roman"/>
              </w:rPr>
              <w:t xml:space="preserve">по </w:t>
            </w:r>
            <w:r w:rsidRPr="00543941">
              <w:rPr>
                <w:rFonts w:ascii="Times New Roman" w:hAnsi="Times New Roman" w:cs="Times New Roman"/>
              </w:rPr>
              <w:t xml:space="preserve">итогам </w:t>
            </w:r>
            <w:r w:rsidR="001B4305">
              <w:rPr>
                <w:rFonts w:ascii="Times New Roman" w:hAnsi="Times New Roman" w:cs="Times New Roman"/>
              </w:rPr>
              <w:t>конкурса</w:t>
            </w:r>
          </w:p>
        </w:tc>
      </w:tr>
      <w:tr w:rsidR="009A6135" w:rsidRPr="00543941" w14:paraId="310A3A87" w14:textId="77777777" w:rsidTr="001B4305">
        <w:trPr>
          <w:trHeight w:val="443"/>
        </w:trPr>
        <w:tc>
          <w:tcPr>
            <w:tcW w:w="0" w:type="auto"/>
            <w:hideMark/>
          </w:tcPr>
          <w:p w14:paraId="67C1B6F8" w14:textId="77777777" w:rsidR="009A6135" w:rsidRPr="00543941" w:rsidRDefault="009A6135">
            <w:pPr>
              <w:rPr>
                <w:rFonts w:ascii="Times New Roman" w:hAnsi="Times New Roman" w:cs="Times New Roman"/>
              </w:rPr>
            </w:pPr>
            <w:r w:rsidRPr="005439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0D9542D4" w14:textId="77777777" w:rsidR="009A6135" w:rsidRPr="00543941" w:rsidRDefault="009A6135">
            <w:pPr>
              <w:rPr>
                <w:rFonts w:ascii="Times New Roman" w:hAnsi="Times New Roman" w:cs="Times New Roman"/>
              </w:rPr>
            </w:pPr>
            <w:r w:rsidRPr="00543941">
              <w:rPr>
                <w:rFonts w:ascii="Times New Roman" w:hAnsi="Times New Roman" w:cs="Times New Roman"/>
              </w:rPr>
              <w:t>Источник оплаты</w:t>
            </w:r>
          </w:p>
        </w:tc>
        <w:tc>
          <w:tcPr>
            <w:tcW w:w="6221" w:type="dxa"/>
            <w:hideMark/>
          </w:tcPr>
          <w:p w14:paraId="323186B9" w14:textId="77777777" w:rsidR="009A6135" w:rsidRPr="00543941" w:rsidRDefault="009A6135">
            <w:pPr>
              <w:rPr>
                <w:rFonts w:ascii="Times New Roman" w:hAnsi="Times New Roman" w:cs="Times New Roman"/>
              </w:rPr>
            </w:pPr>
            <w:r w:rsidRPr="00543941">
              <w:rPr>
                <w:rFonts w:ascii="Times New Roman" w:hAnsi="Times New Roman" w:cs="Times New Roman"/>
              </w:rPr>
              <w:t>Собственные средства банка</w:t>
            </w:r>
          </w:p>
        </w:tc>
      </w:tr>
      <w:tr w:rsidR="009A6135" w:rsidRPr="00543941" w14:paraId="50BBCC22" w14:textId="77777777" w:rsidTr="001B4305">
        <w:trPr>
          <w:trHeight w:val="452"/>
        </w:trPr>
        <w:tc>
          <w:tcPr>
            <w:tcW w:w="0" w:type="auto"/>
            <w:hideMark/>
          </w:tcPr>
          <w:p w14:paraId="70742648" w14:textId="77777777" w:rsidR="009A6135" w:rsidRPr="00543941" w:rsidRDefault="009A6135">
            <w:pPr>
              <w:rPr>
                <w:rFonts w:ascii="Times New Roman" w:hAnsi="Times New Roman" w:cs="Times New Roman"/>
              </w:rPr>
            </w:pPr>
            <w:r w:rsidRPr="005439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32ED7ECF" w14:textId="77777777" w:rsidR="009A6135" w:rsidRPr="00543941" w:rsidRDefault="009A6135">
            <w:pPr>
              <w:rPr>
                <w:rFonts w:ascii="Times New Roman" w:hAnsi="Times New Roman" w:cs="Times New Roman"/>
              </w:rPr>
            </w:pPr>
            <w:r w:rsidRPr="00543941">
              <w:rPr>
                <w:rFonts w:ascii="Times New Roman" w:hAnsi="Times New Roman" w:cs="Times New Roman"/>
              </w:rPr>
              <w:t>Валюта платежа</w:t>
            </w:r>
          </w:p>
        </w:tc>
        <w:tc>
          <w:tcPr>
            <w:tcW w:w="6221" w:type="dxa"/>
            <w:hideMark/>
          </w:tcPr>
          <w:p w14:paraId="5C269F58" w14:textId="77777777" w:rsidR="009A6135" w:rsidRPr="00543941" w:rsidRDefault="009A6135">
            <w:pPr>
              <w:rPr>
                <w:rFonts w:ascii="Times New Roman" w:hAnsi="Times New Roman" w:cs="Times New Roman"/>
              </w:rPr>
            </w:pPr>
            <w:r w:rsidRPr="00543941">
              <w:rPr>
                <w:rFonts w:ascii="Times New Roman" w:hAnsi="Times New Roman" w:cs="Times New Roman"/>
              </w:rPr>
              <w:t>Узбекский сум</w:t>
            </w:r>
          </w:p>
        </w:tc>
      </w:tr>
      <w:tr w:rsidR="009A6135" w:rsidRPr="00543941" w14:paraId="46C63A5F" w14:textId="77777777" w:rsidTr="001B4305">
        <w:trPr>
          <w:trHeight w:val="443"/>
        </w:trPr>
        <w:tc>
          <w:tcPr>
            <w:tcW w:w="0" w:type="auto"/>
            <w:hideMark/>
          </w:tcPr>
          <w:p w14:paraId="4F931409" w14:textId="77777777" w:rsidR="009A6135" w:rsidRPr="00543941" w:rsidRDefault="009A6135">
            <w:pPr>
              <w:rPr>
                <w:rFonts w:ascii="Times New Roman" w:hAnsi="Times New Roman" w:cs="Times New Roman"/>
              </w:rPr>
            </w:pPr>
            <w:r w:rsidRPr="005439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58747562" w14:textId="77777777" w:rsidR="009A6135" w:rsidRPr="00543941" w:rsidRDefault="009A6135">
            <w:pPr>
              <w:rPr>
                <w:rFonts w:ascii="Times New Roman" w:hAnsi="Times New Roman" w:cs="Times New Roman"/>
              </w:rPr>
            </w:pPr>
            <w:r w:rsidRPr="00543941">
              <w:rPr>
                <w:rFonts w:ascii="Times New Roman" w:hAnsi="Times New Roman" w:cs="Times New Roman"/>
              </w:rPr>
              <w:t>Условия оплаты</w:t>
            </w:r>
          </w:p>
        </w:tc>
        <w:tc>
          <w:tcPr>
            <w:tcW w:w="6221" w:type="dxa"/>
            <w:hideMark/>
          </w:tcPr>
          <w:p w14:paraId="06C821D2" w14:textId="77777777" w:rsidR="009A6135" w:rsidRPr="00543941" w:rsidRDefault="009A6135">
            <w:pPr>
              <w:rPr>
                <w:rFonts w:ascii="Times New Roman" w:hAnsi="Times New Roman" w:cs="Times New Roman"/>
              </w:rPr>
            </w:pPr>
            <w:r w:rsidRPr="00543941">
              <w:rPr>
                <w:rFonts w:ascii="Times New Roman" w:hAnsi="Times New Roman" w:cs="Times New Roman"/>
              </w:rPr>
              <w:t>В соответствии с графиком поставки, по факту приёмки партии</w:t>
            </w:r>
          </w:p>
        </w:tc>
      </w:tr>
      <w:tr w:rsidR="009A6135" w:rsidRPr="00543941" w14:paraId="12A8266E" w14:textId="77777777" w:rsidTr="001B4305">
        <w:trPr>
          <w:trHeight w:val="452"/>
        </w:trPr>
        <w:tc>
          <w:tcPr>
            <w:tcW w:w="0" w:type="auto"/>
            <w:hideMark/>
          </w:tcPr>
          <w:p w14:paraId="3DBA3A7C" w14:textId="77777777" w:rsidR="009A6135" w:rsidRPr="00543941" w:rsidRDefault="009A6135">
            <w:pPr>
              <w:rPr>
                <w:rFonts w:ascii="Times New Roman" w:hAnsi="Times New Roman" w:cs="Times New Roman"/>
              </w:rPr>
            </w:pPr>
            <w:r w:rsidRPr="005439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2C627712" w14:textId="77777777" w:rsidR="009A6135" w:rsidRPr="00543941" w:rsidRDefault="009A6135">
            <w:pPr>
              <w:rPr>
                <w:rFonts w:ascii="Times New Roman" w:hAnsi="Times New Roman" w:cs="Times New Roman"/>
              </w:rPr>
            </w:pPr>
            <w:r w:rsidRPr="00543941">
              <w:rPr>
                <w:rFonts w:ascii="Times New Roman" w:hAnsi="Times New Roman" w:cs="Times New Roman"/>
              </w:rPr>
              <w:t>Место поставки</w:t>
            </w:r>
          </w:p>
        </w:tc>
        <w:tc>
          <w:tcPr>
            <w:tcW w:w="6221" w:type="dxa"/>
            <w:hideMark/>
          </w:tcPr>
          <w:p w14:paraId="587EC714" w14:textId="77777777" w:rsidR="009A6135" w:rsidRPr="00543941" w:rsidRDefault="009A6135">
            <w:pPr>
              <w:rPr>
                <w:rFonts w:ascii="Times New Roman" w:hAnsi="Times New Roman" w:cs="Times New Roman"/>
              </w:rPr>
            </w:pPr>
            <w:r w:rsidRPr="00543941">
              <w:rPr>
                <w:rFonts w:ascii="Times New Roman" w:hAnsi="Times New Roman" w:cs="Times New Roman"/>
              </w:rPr>
              <w:t>Республика Узбекистан, г. Андижан, проспект Бабура, д.85</w:t>
            </w:r>
          </w:p>
        </w:tc>
      </w:tr>
      <w:tr w:rsidR="009A6135" w:rsidRPr="00543941" w14:paraId="687ABA41" w14:textId="77777777" w:rsidTr="001B4305">
        <w:trPr>
          <w:trHeight w:val="443"/>
        </w:trPr>
        <w:tc>
          <w:tcPr>
            <w:tcW w:w="0" w:type="auto"/>
            <w:hideMark/>
          </w:tcPr>
          <w:p w14:paraId="57D70D78" w14:textId="77777777" w:rsidR="009A6135" w:rsidRPr="00543941" w:rsidRDefault="009A6135">
            <w:pPr>
              <w:rPr>
                <w:rFonts w:ascii="Times New Roman" w:hAnsi="Times New Roman" w:cs="Times New Roman"/>
              </w:rPr>
            </w:pPr>
            <w:r w:rsidRPr="005439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702CA7AE" w14:textId="77777777" w:rsidR="009A6135" w:rsidRPr="00543941" w:rsidRDefault="009A6135">
            <w:pPr>
              <w:rPr>
                <w:rFonts w:ascii="Times New Roman" w:hAnsi="Times New Roman" w:cs="Times New Roman"/>
              </w:rPr>
            </w:pPr>
            <w:r w:rsidRPr="00543941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6221" w:type="dxa"/>
            <w:hideMark/>
          </w:tcPr>
          <w:p w14:paraId="7C29BE69" w14:textId="77777777" w:rsidR="009A6135" w:rsidRPr="00543941" w:rsidRDefault="009A6135">
            <w:pPr>
              <w:rPr>
                <w:rFonts w:ascii="Times New Roman" w:hAnsi="Times New Roman" w:cs="Times New Roman"/>
              </w:rPr>
            </w:pPr>
            <w:r w:rsidRPr="00543941">
              <w:rPr>
                <w:rFonts w:ascii="Times New Roman" w:hAnsi="Times New Roman" w:cs="Times New Roman"/>
              </w:rPr>
              <w:t>По согласованному графику, до полного объема</w:t>
            </w:r>
          </w:p>
        </w:tc>
      </w:tr>
      <w:tr w:rsidR="00DE0C94" w:rsidRPr="00543941" w14:paraId="3C7F5146" w14:textId="77777777" w:rsidTr="001B4305">
        <w:trPr>
          <w:trHeight w:val="452"/>
        </w:trPr>
        <w:tc>
          <w:tcPr>
            <w:tcW w:w="0" w:type="auto"/>
          </w:tcPr>
          <w:p w14:paraId="4C69CB74" w14:textId="7B5DB8F4" w:rsidR="00DE0C94" w:rsidRPr="00543941" w:rsidRDefault="00DE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11AF1210" w14:textId="12624133" w:rsidR="00DE0C94" w:rsidRPr="00543941" w:rsidRDefault="00DE0C94">
            <w:pPr>
              <w:rPr>
                <w:rFonts w:ascii="Times New Roman" w:hAnsi="Times New Roman" w:cs="Times New Roman"/>
              </w:rPr>
            </w:pPr>
            <w:r w:rsidRPr="00DE0C94">
              <w:rPr>
                <w:rFonts w:ascii="Times New Roman" w:hAnsi="Times New Roman" w:cs="Times New Roman"/>
              </w:rPr>
              <w:t>Гарантии на продукцию</w:t>
            </w:r>
          </w:p>
        </w:tc>
        <w:tc>
          <w:tcPr>
            <w:tcW w:w="6221" w:type="dxa"/>
          </w:tcPr>
          <w:p w14:paraId="04549907" w14:textId="4205229C" w:rsidR="00DE0C94" w:rsidRPr="00543941" w:rsidRDefault="00DE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E0C94">
              <w:rPr>
                <w:rFonts w:ascii="Times New Roman" w:hAnsi="Times New Roman" w:cs="Times New Roman"/>
              </w:rPr>
              <w:t>казать срок замены некачественной продукции</w:t>
            </w:r>
          </w:p>
        </w:tc>
      </w:tr>
    </w:tbl>
    <w:p w14:paraId="4A4CD46E" w14:textId="77777777" w:rsidR="00DE0C94" w:rsidRDefault="00DE0C94" w:rsidP="009A6135">
      <w:pPr>
        <w:pStyle w:val="3"/>
        <w:rPr>
          <w:rFonts w:ascii="Times New Roman" w:hAnsi="Times New Roman" w:cs="Times New Roman"/>
        </w:rPr>
      </w:pPr>
    </w:p>
    <w:p w14:paraId="5D9A8529" w14:textId="241B670B" w:rsidR="009A6135" w:rsidRPr="001B4305" w:rsidRDefault="009A6135" w:rsidP="009A6135">
      <w:pPr>
        <w:pStyle w:val="3"/>
        <w:rPr>
          <w:rFonts w:ascii="Times New Roman" w:hAnsi="Times New Roman" w:cs="Times New Roman"/>
          <w:b/>
          <w:bCs/>
        </w:rPr>
      </w:pPr>
      <w:r w:rsidRPr="001B4305">
        <w:rPr>
          <w:rFonts w:ascii="Times New Roman" w:hAnsi="Times New Roman" w:cs="Times New Roman"/>
          <w:b/>
          <w:bCs/>
        </w:rPr>
        <w:t>5. Перечень и технические характеристики продукции</w:t>
      </w:r>
    </w:p>
    <w:p w14:paraId="0BF3622B" w14:textId="77777777" w:rsidR="009A6135" w:rsidRPr="00543941" w:rsidRDefault="009A6135" w:rsidP="009A6135">
      <w:pPr>
        <w:pStyle w:val="aa"/>
      </w:pPr>
      <w:r w:rsidRPr="00543941">
        <w:rPr>
          <w:rStyle w:val="ab"/>
          <w:rFonts w:eastAsia="Arial Unicode MS"/>
        </w:rPr>
        <w:t>Welcome Pack</w:t>
      </w:r>
      <w:r w:rsidRPr="00543941">
        <w:t xml:space="preserve"> должен включать в себя следующие элементы:</w:t>
      </w:r>
    </w:p>
    <w:tbl>
      <w:tblPr>
        <w:tblStyle w:val="a9"/>
        <w:tblW w:w="8749" w:type="dxa"/>
        <w:tblLook w:val="04A0" w:firstRow="1" w:lastRow="0" w:firstColumn="1" w:lastColumn="0" w:noHBand="0" w:noVBand="1"/>
      </w:tblPr>
      <w:tblGrid>
        <w:gridCol w:w="417"/>
        <w:gridCol w:w="2317"/>
        <w:gridCol w:w="6015"/>
      </w:tblGrid>
      <w:tr w:rsidR="00DE0C94" w:rsidRPr="00543941" w14:paraId="1B1C001C" w14:textId="77777777" w:rsidTr="001B4305">
        <w:trPr>
          <w:trHeight w:val="451"/>
        </w:trPr>
        <w:tc>
          <w:tcPr>
            <w:tcW w:w="0" w:type="auto"/>
            <w:hideMark/>
          </w:tcPr>
          <w:p w14:paraId="1309D128" w14:textId="77777777" w:rsidR="009A6135" w:rsidRPr="00543941" w:rsidRDefault="009A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394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323" w:type="dxa"/>
            <w:hideMark/>
          </w:tcPr>
          <w:p w14:paraId="7AA9B495" w14:textId="77777777" w:rsidR="009A6135" w:rsidRPr="00543941" w:rsidRDefault="009A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3941">
              <w:rPr>
                <w:rFonts w:ascii="Times New Roman" w:hAnsi="Times New Roman" w:cs="Times New Roman"/>
                <w:b/>
                <w:bCs/>
              </w:rPr>
              <w:t>Элемент</w:t>
            </w:r>
          </w:p>
        </w:tc>
        <w:tc>
          <w:tcPr>
            <w:tcW w:w="6047" w:type="dxa"/>
            <w:hideMark/>
          </w:tcPr>
          <w:p w14:paraId="5B81BC27" w14:textId="77777777" w:rsidR="009A6135" w:rsidRPr="00543941" w:rsidRDefault="009A6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3941">
              <w:rPr>
                <w:rFonts w:ascii="Times New Roman" w:hAnsi="Times New Roman" w:cs="Times New Roman"/>
                <w:b/>
                <w:bCs/>
              </w:rPr>
              <w:t>Описание и требования</w:t>
            </w:r>
          </w:p>
        </w:tc>
      </w:tr>
      <w:tr w:rsidR="00DE0C94" w:rsidRPr="00543941" w14:paraId="30390AAA" w14:textId="77777777" w:rsidTr="001B4305">
        <w:trPr>
          <w:trHeight w:val="636"/>
        </w:trPr>
        <w:tc>
          <w:tcPr>
            <w:tcW w:w="0" w:type="auto"/>
            <w:hideMark/>
          </w:tcPr>
          <w:p w14:paraId="1C3CE0C8" w14:textId="77777777" w:rsidR="009A6135" w:rsidRPr="00543941" w:rsidRDefault="009A6135">
            <w:pPr>
              <w:rPr>
                <w:rFonts w:ascii="Times New Roman" w:hAnsi="Times New Roman" w:cs="Times New Roman"/>
              </w:rPr>
            </w:pPr>
            <w:r w:rsidRPr="005439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3" w:type="dxa"/>
            <w:hideMark/>
          </w:tcPr>
          <w:p w14:paraId="66880B61" w14:textId="77777777" w:rsidR="009A6135" w:rsidRPr="00543941" w:rsidRDefault="009A6135">
            <w:pPr>
              <w:rPr>
                <w:rFonts w:ascii="Times New Roman" w:hAnsi="Times New Roman" w:cs="Times New Roman"/>
              </w:rPr>
            </w:pPr>
            <w:r w:rsidRPr="00543941">
              <w:rPr>
                <w:rStyle w:val="ab"/>
                <w:rFonts w:ascii="Times New Roman" w:hAnsi="Times New Roman" w:cs="Times New Roman"/>
              </w:rPr>
              <w:t>Конверт</w:t>
            </w:r>
          </w:p>
        </w:tc>
        <w:tc>
          <w:tcPr>
            <w:tcW w:w="6047" w:type="dxa"/>
            <w:hideMark/>
          </w:tcPr>
          <w:p w14:paraId="0C298752" w14:textId="3386D4C1" w:rsidR="009A6135" w:rsidRPr="00543941" w:rsidRDefault="009A6135">
            <w:pPr>
              <w:rPr>
                <w:rFonts w:ascii="Times New Roman" w:hAnsi="Times New Roman" w:cs="Times New Roman"/>
              </w:rPr>
            </w:pPr>
            <w:r w:rsidRPr="00543941">
              <w:rPr>
                <w:rFonts w:ascii="Times New Roman" w:hAnsi="Times New Roman" w:cs="Times New Roman"/>
              </w:rPr>
              <w:t>Печать: полноцветная, брендированный дизайн</w:t>
            </w:r>
            <w:r w:rsidR="00DE0C94">
              <w:rPr>
                <w:rFonts w:ascii="Times New Roman" w:hAnsi="Times New Roman" w:cs="Times New Roman"/>
              </w:rPr>
              <w:t xml:space="preserve">                                                                        Пример банка в Приложении к Техническому заданию</w:t>
            </w:r>
          </w:p>
        </w:tc>
      </w:tr>
      <w:tr w:rsidR="00DE0C94" w:rsidRPr="00543941" w14:paraId="4FD25605" w14:textId="77777777" w:rsidTr="001B4305">
        <w:trPr>
          <w:trHeight w:val="451"/>
        </w:trPr>
        <w:tc>
          <w:tcPr>
            <w:tcW w:w="0" w:type="auto"/>
            <w:hideMark/>
          </w:tcPr>
          <w:p w14:paraId="175AE63D" w14:textId="77777777" w:rsidR="009A6135" w:rsidRPr="00543941" w:rsidRDefault="009A6135">
            <w:pPr>
              <w:rPr>
                <w:rFonts w:ascii="Times New Roman" w:hAnsi="Times New Roman" w:cs="Times New Roman"/>
              </w:rPr>
            </w:pPr>
            <w:r w:rsidRPr="0054394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323" w:type="dxa"/>
            <w:hideMark/>
          </w:tcPr>
          <w:p w14:paraId="153F7AC5" w14:textId="77777777" w:rsidR="009A6135" w:rsidRPr="00543941" w:rsidRDefault="009A6135">
            <w:pPr>
              <w:rPr>
                <w:rFonts w:ascii="Times New Roman" w:hAnsi="Times New Roman" w:cs="Times New Roman"/>
              </w:rPr>
            </w:pPr>
            <w:r w:rsidRPr="00543941">
              <w:rPr>
                <w:rStyle w:val="ab"/>
                <w:rFonts w:ascii="Times New Roman" w:hAnsi="Times New Roman" w:cs="Times New Roman"/>
              </w:rPr>
              <w:t>Инструкция</w:t>
            </w:r>
          </w:p>
        </w:tc>
        <w:tc>
          <w:tcPr>
            <w:tcW w:w="6047" w:type="dxa"/>
            <w:hideMark/>
          </w:tcPr>
          <w:p w14:paraId="3F558B6B" w14:textId="18ACB564" w:rsidR="009A6135" w:rsidRPr="00543941" w:rsidRDefault="00543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 предоставляется банком</w:t>
            </w:r>
            <w:r w:rsidR="00DE0C9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0C94" w:rsidRPr="00543941" w14:paraId="082310B9" w14:textId="77777777" w:rsidTr="001B4305">
        <w:trPr>
          <w:trHeight w:val="461"/>
        </w:trPr>
        <w:tc>
          <w:tcPr>
            <w:tcW w:w="0" w:type="auto"/>
            <w:hideMark/>
          </w:tcPr>
          <w:p w14:paraId="533AE8F7" w14:textId="77777777" w:rsidR="00543941" w:rsidRPr="00543941" w:rsidRDefault="00543941" w:rsidP="00543941">
            <w:pPr>
              <w:rPr>
                <w:rFonts w:ascii="Times New Roman" w:hAnsi="Times New Roman" w:cs="Times New Roman"/>
              </w:rPr>
            </w:pPr>
            <w:r w:rsidRPr="005439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3" w:type="dxa"/>
            <w:hideMark/>
          </w:tcPr>
          <w:p w14:paraId="16081BD5" w14:textId="77777777" w:rsidR="00543941" w:rsidRPr="00543941" w:rsidRDefault="00543941" w:rsidP="00543941">
            <w:pPr>
              <w:rPr>
                <w:rFonts w:ascii="Times New Roman" w:hAnsi="Times New Roman" w:cs="Times New Roman"/>
              </w:rPr>
            </w:pPr>
            <w:r w:rsidRPr="00543941">
              <w:rPr>
                <w:rStyle w:val="ab"/>
                <w:rFonts w:ascii="Times New Roman" w:hAnsi="Times New Roman" w:cs="Times New Roman"/>
              </w:rPr>
              <w:t>Стикер-наклейка</w:t>
            </w:r>
          </w:p>
        </w:tc>
        <w:tc>
          <w:tcPr>
            <w:tcW w:w="6047" w:type="dxa"/>
            <w:hideMark/>
          </w:tcPr>
          <w:p w14:paraId="50207486" w14:textId="3F3238EE" w:rsidR="00543941" w:rsidRPr="00543941" w:rsidRDefault="00543941" w:rsidP="00543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 банк</w:t>
            </w:r>
            <w:r w:rsidR="00DE0C94">
              <w:rPr>
                <w:rFonts w:ascii="Times New Roman" w:hAnsi="Times New Roman" w:cs="Times New Roman"/>
              </w:rPr>
              <w:t>а в Приложении к Техническому заданию</w:t>
            </w:r>
          </w:p>
        </w:tc>
      </w:tr>
      <w:tr w:rsidR="00DE0C94" w:rsidRPr="00543941" w14:paraId="4D75BF6C" w14:textId="77777777" w:rsidTr="001B4305">
        <w:trPr>
          <w:trHeight w:val="408"/>
        </w:trPr>
        <w:tc>
          <w:tcPr>
            <w:tcW w:w="0" w:type="auto"/>
            <w:hideMark/>
          </w:tcPr>
          <w:p w14:paraId="44454D18" w14:textId="77777777" w:rsidR="00543941" w:rsidRPr="00543941" w:rsidRDefault="00543941" w:rsidP="00543941">
            <w:pPr>
              <w:rPr>
                <w:rFonts w:ascii="Times New Roman" w:hAnsi="Times New Roman" w:cs="Times New Roman"/>
              </w:rPr>
            </w:pPr>
            <w:r w:rsidRPr="005439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3" w:type="dxa"/>
            <w:hideMark/>
          </w:tcPr>
          <w:p w14:paraId="31AB5AED" w14:textId="77777777" w:rsidR="00543941" w:rsidRPr="00543941" w:rsidRDefault="00543941" w:rsidP="00543941">
            <w:pPr>
              <w:rPr>
                <w:rFonts w:ascii="Times New Roman" w:hAnsi="Times New Roman" w:cs="Times New Roman"/>
              </w:rPr>
            </w:pPr>
            <w:r w:rsidRPr="00543941">
              <w:rPr>
                <w:rStyle w:val="ab"/>
                <w:rFonts w:ascii="Times New Roman" w:hAnsi="Times New Roman" w:cs="Times New Roman"/>
              </w:rPr>
              <w:t>Кармашек (держатель карты)</w:t>
            </w:r>
          </w:p>
        </w:tc>
        <w:tc>
          <w:tcPr>
            <w:tcW w:w="6047" w:type="dxa"/>
            <w:hideMark/>
          </w:tcPr>
          <w:p w14:paraId="15CBFB56" w14:textId="33C54D3F" w:rsidR="00543941" w:rsidRPr="00543941" w:rsidRDefault="00543941" w:rsidP="00543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 предоставляется банком</w:t>
            </w:r>
          </w:p>
        </w:tc>
      </w:tr>
      <w:tr w:rsidR="00DE0C94" w:rsidRPr="00543941" w14:paraId="03BDBCF9" w14:textId="77777777" w:rsidTr="001B4305">
        <w:trPr>
          <w:trHeight w:val="451"/>
        </w:trPr>
        <w:tc>
          <w:tcPr>
            <w:tcW w:w="0" w:type="auto"/>
          </w:tcPr>
          <w:p w14:paraId="519E3A78" w14:textId="09B4C823" w:rsidR="007F3C88" w:rsidRPr="007F3C88" w:rsidRDefault="007F3C88" w:rsidP="0054394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23" w:type="dxa"/>
          </w:tcPr>
          <w:p w14:paraId="3E35F31F" w14:textId="4D2EA3F7" w:rsidR="007F3C88" w:rsidRPr="007F3C88" w:rsidRDefault="007F3C88" w:rsidP="00543941">
            <w:pPr>
              <w:rPr>
                <w:rStyle w:val="ab"/>
                <w:rFonts w:ascii="Times New Roman" w:hAnsi="Times New Roman" w:cs="Times New Roman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lang w:val="en-US"/>
              </w:rPr>
              <w:t>Security-sticker</w:t>
            </w:r>
          </w:p>
        </w:tc>
        <w:tc>
          <w:tcPr>
            <w:tcW w:w="6047" w:type="dxa"/>
          </w:tcPr>
          <w:p w14:paraId="36BCCAD2" w14:textId="1D20B4FC" w:rsidR="007F3C88" w:rsidRDefault="007F3C88" w:rsidP="00543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 предоставляется банком</w:t>
            </w:r>
          </w:p>
        </w:tc>
      </w:tr>
      <w:tr w:rsidR="00DE0C94" w:rsidRPr="00543941" w14:paraId="4A5CCC15" w14:textId="77777777" w:rsidTr="001B4305">
        <w:trPr>
          <w:trHeight w:val="461"/>
        </w:trPr>
        <w:tc>
          <w:tcPr>
            <w:tcW w:w="0" w:type="auto"/>
          </w:tcPr>
          <w:p w14:paraId="3C5F77A8" w14:textId="242D14EB" w:rsidR="0057750D" w:rsidRPr="0057750D" w:rsidRDefault="0057750D" w:rsidP="0057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3" w:type="dxa"/>
          </w:tcPr>
          <w:p w14:paraId="357E3416" w14:textId="677C12EE" w:rsidR="0057750D" w:rsidRPr="0057750D" w:rsidRDefault="0057750D" w:rsidP="0057750D">
            <w:pPr>
              <w:rPr>
                <w:rStyle w:val="ab"/>
                <w:rFonts w:ascii="Times New Roman" w:hAnsi="Times New Roman" w:cs="Times New Roman"/>
              </w:rPr>
            </w:pPr>
            <w:r>
              <w:rPr>
                <w:rStyle w:val="ab"/>
                <w:rFonts w:ascii="Times New Roman" w:hAnsi="Times New Roman" w:cs="Times New Roman"/>
              </w:rPr>
              <w:t>Упаковочный пакет</w:t>
            </w:r>
          </w:p>
        </w:tc>
        <w:tc>
          <w:tcPr>
            <w:tcW w:w="6047" w:type="dxa"/>
          </w:tcPr>
          <w:p w14:paraId="45A0F17B" w14:textId="47F2CC0F" w:rsidR="0057750D" w:rsidRDefault="0057750D" w:rsidP="00577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 предоставляется банком</w:t>
            </w:r>
          </w:p>
        </w:tc>
      </w:tr>
    </w:tbl>
    <w:p w14:paraId="559D89C8" w14:textId="77777777" w:rsidR="001B4305" w:rsidRPr="001B4305" w:rsidRDefault="001B4305" w:rsidP="001B4305">
      <w:pPr>
        <w:jc w:val="both"/>
        <w:rPr>
          <w:sz w:val="6"/>
          <w:szCs w:val="8"/>
        </w:rPr>
      </w:pPr>
      <w:r>
        <w:t xml:space="preserve">        </w:t>
      </w:r>
    </w:p>
    <w:p w14:paraId="373E8ABD" w14:textId="77777777" w:rsidR="001B4305" w:rsidRPr="00543941" w:rsidRDefault="001B4305" w:rsidP="001B4305">
      <w:pPr>
        <w:pStyle w:val="aa"/>
      </w:pPr>
      <w:r w:rsidRPr="00543941">
        <w:rPr>
          <w:rStyle w:val="ab"/>
          <w:rFonts w:eastAsia="Arial Unicode MS"/>
        </w:rPr>
        <w:t>Упаковка</w:t>
      </w:r>
      <w:r w:rsidRPr="00543941">
        <w:t>: каждая единица Welcome Pack должна быть собрана и готова к передаче.</w:t>
      </w:r>
    </w:p>
    <w:p w14:paraId="6373D825" w14:textId="47129B9A" w:rsidR="001B4305" w:rsidRPr="001B4305" w:rsidRDefault="001B4305" w:rsidP="001B4305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B430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Конверт 20*13,5 см, в развернутом виде 23,3*62 см, бумага 300гр печать 5+5 cmyk + пантон, матовый вд-лак 1+0, матовая ламинация 1+0, высечка, ручная кашировка, склейка ручная 2 сторонний скотч высокой прочности, стикерпак из  плотн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ой</w:t>
      </w:r>
      <w:r w:rsidRPr="001B430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самоклеющ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ей</w:t>
      </w:r>
      <w:r w:rsidRPr="001B430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ся бумаг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и</w:t>
      </w:r>
      <w:r w:rsidRPr="001B430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ламинация матовая размер 185*120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Pr="001B430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мм, надсечка по контуру каждого стикера 3 вида стикерпаков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Pr="001B430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защитный стикер особой прочности 62*30 мм, полиэтиленовый пакет для упаковки.</w:t>
      </w:r>
    </w:p>
    <w:p w14:paraId="0772E388" w14:textId="1053E84E" w:rsidR="009A6135" w:rsidRPr="00543941" w:rsidRDefault="009A6135" w:rsidP="001B4305">
      <w:pPr>
        <w:pStyle w:val="aa"/>
        <w:jc w:val="both"/>
      </w:pPr>
      <w:r w:rsidRPr="00543941">
        <w:rPr>
          <w:rStyle w:val="ab"/>
          <w:rFonts w:eastAsia="Arial Unicode MS"/>
        </w:rPr>
        <w:t>Требования к качеству</w:t>
      </w:r>
      <w:r w:rsidRPr="00543941">
        <w:t xml:space="preserve">: отсутствие дефектов печати, точное совпадение с </w:t>
      </w:r>
      <w:r w:rsidR="00543941">
        <w:t>примером</w:t>
      </w:r>
      <w:r w:rsidRPr="00543941">
        <w:t>.</w:t>
      </w:r>
    </w:p>
    <w:p w14:paraId="5D8F8729" w14:textId="77777777" w:rsidR="009A6135" w:rsidRPr="00543941" w:rsidRDefault="009A6135" w:rsidP="001B4305">
      <w:pPr>
        <w:pStyle w:val="aa"/>
        <w:jc w:val="both"/>
      </w:pPr>
      <w:r w:rsidRPr="00543941">
        <w:rPr>
          <w:rStyle w:val="ab"/>
          <w:rFonts w:eastAsia="Arial Unicode MS"/>
        </w:rPr>
        <w:t>Обязательное условие</w:t>
      </w:r>
      <w:r w:rsidRPr="00543941">
        <w:t>: возможность предоставления тестовых образцов (не менее 3 комплектов) до заключения контракта.</w:t>
      </w:r>
    </w:p>
    <w:p w14:paraId="41749592" w14:textId="77777777" w:rsidR="000A0719" w:rsidRPr="00543941" w:rsidRDefault="00355294">
      <w:pPr>
        <w:rPr>
          <w:rFonts w:ascii="Times New Roman" w:hAnsi="Times New Roman" w:cs="Times New Roman"/>
        </w:rPr>
      </w:pPr>
    </w:p>
    <w:sectPr w:rsidR="000A0719" w:rsidRPr="00543941" w:rsidSect="00D00AC1">
      <w:headerReference w:type="default" r:id="rId7"/>
      <w:footerReference w:type="default" r:id="rId8"/>
      <w:pgSz w:w="11900" w:h="16840"/>
      <w:pgMar w:top="993" w:right="851" w:bottom="993" w:left="1418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228E3" w14:textId="77777777" w:rsidR="00355294" w:rsidRDefault="00355294">
      <w:pPr>
        <w:spacing w:after="0" w:line="240" w:lineRule="auto"/>
      </w:pPr>
      <w:r>
        <w:separator/>
      </w:r>
    </w:p>
  </w:endnote>
  <w:endnote w:type="continuationSeparator" w:id="0">
    <w:p w14:paraId="63ECD052" w14:textId="77777777" w:rsidR="00355294" w:rsidRDefault="0035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2414456"/>
      <w:docPartObj>
        <w:docPartGallery w:val="Page Numbers (Bottom of Page)"/>
        <w:docPartUnique/>
      </w:docPartObj>
    </w:sdtPr>
    <w:sdtEndPr/>
    <w:sdtContent>
      <w:p w14:paraId="6AD30FC0" w14:textId="6191F7DE" w:rsidR="00D00AC1" w:rsidRDefault="000228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87F">
          <w:rPr>
            <w:noProof/>
          </w:rPr>
          <w:t>5</w:t>
        </w:r>
        <w:r>
          <w:fldChar w:fldCharType="end"/>
        </w:r>
      </w:p>
    </w:sdtContent>
  </w:sdt>
  <w:p w14:paraId="3E103A00" w14:textId="77777777" w:rsidR="00D00AC1" w:rsidRDefault="003552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BC60" w14:textId="77777777" w:rsidR="00355294" w:rsidRDefault="00355294">
      <w:pPr>
        <w:spacing w:after="0" w:line="240" w:lineRule="auto"/>
      </w:pPr>
      <w:r>
        <w:separator/>
      </w:r>
    </w:p>
  </w:footnote>
  <w:footnote w:type="continuationSeparator" w:id="0">
    <w:p w14:paraId="1E1C8A2A" w14:textId="77777777" w:rsidR="00355294" w:rsidRDefault="00355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AB66" w14:textId="77777777" w:rsidR="005B5F46" w:rsidRDefault="000228A7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8612CA" wp14:editId="368BC519">
          <wp:simplePos x="0" y="0"/>
          <wp:positionH relativeFrom="margin">
            <wp:align>left</wp:align>
          </wp:positionH>
          <wp:positionV relativeFrom="paragraph">
            <wp:posOffset>123825</wp:posOffset>
          </wp:positionV>
          <wp:extent cx="1247775" cy="427355"/>
          <wp:effectExtent l="0" t="0" r="0" b="0"/>
          <wp:wrapTight wrapText="bothSides">
            <wp:wrapPolygon edited="0">
              <wp:start x="1319" y="0"/>
              <wp:lineTo x="0" y="3851"/>
              <wp:lineTo x="0" y="16368"/>
              <wp:lineTo x="1319" y="20220"/>
              <wp:lineTo x="5606" y="20220"/>
              <wp:lineTo x="16489" y="20220"/>
              <wp:lineTo x="18137" y="19257"/>
              <wp:lineTo x="17148" y="15406"/>
              <wp:lineTo x="21105" y="8666"/>
              <wp:lineTo x="21105" y="0"/>
              <wp:lineTo x="5606" y="0"/>
              <wp:lineTo x="1319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11" cy="43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4607"/>
    <w:multiLevelType w:val="multilevel"/>
    <w:tmpl w:val="6B90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0132A"/>
    <w:multiLevelType w:val="hybridMultilevel"/>
    <w:tmpl w:val="7032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61AD0"/>
    <w:multiLevelType w:val="multilevel"/>
    <w:tmpl w:val="BF5C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629B7"/>
    <w:multiLevelType w:val="multilevel"/>
    <w:tmpl w:val="F50EA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1B4BA8"/>
    <w:multiLevelType w:val="hybridMultilevel"/>
    <w:tmpl w:val="0FBE3F70"/>
    <w:lvl w:ilvl="0" w:tplc="0CCEA2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E7052"/>
    <w:multiLevelType w:val="hybridMultilevel"/>
    <w:tmpl w:val="CD7A66DE"/>
    <w:lvl w:ilvl="0" w:tplc="727A1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33686"/>
    <w:multiLevelType w:val="hybridMultilevel"/>
    <w:tmpl w:val="79BA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6A75"/>
    <w:multiLevelType w:val="multilevel"/>
    <w:tmpl w:val="AB98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956C4B"/>
    <w:multiLevelType w:val="multilevel"/>
    <w:tmpl w:val="36780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EF44B64"/>
    <w:multiLevelType w:val="hybridMultilevel"/>
    <w:tmpl w:val="2D1C181A"/>
    <w:lvl w:ilvl="0" w:tplc="ACF83BF0">
      <w:start w:val="10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65D1920"/>
    <w:multiLevelType w:val="hybridMultilevel"/>
    <w:tmpl w:val="AC5023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942399"/>
    <w:multiLevelType w:val="multilevel"/>
    <w:tmpl w:val="A76C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6D"/>
    <w:rsid w:val="000228A7"/>
    <w:rsid w:val="001B4305"/>
    <w:rsid w:val="00200523"/>
    <w:rsid w:val="00262AF1"/>
    <w:rsid w:val="00355294"/>
    <w:rsid w:val="00374932"/>
    <w:rsid w:val="003A36C8"/>
    <w:rsid w:val="003D7417"/>
    <w:rsid w:val="004715CC"/>
    <w:rsid w:val="005020B9"/>
    <w:rsid w:val="00543941"/>
    <w:rsid w:val="00545A4E"/>
    <w:rsid w:val="005521D8"/>
    <w:rsid w:val="0057750D"/>
    <w:rsid w:val="005E2EA6"/>
    <w:rsid w:val="00665A86"/>
    <w:rsid w:val="0067787F"/>
    <w:rsid w:val="006A25F3"/>
    <w:rsid w:val="006C25D3"/>
    <w:rsid w:val="007F3C88"/>
    <w:rsid w:val="00866555"/>
    <w:rsid w:val="00957EAF"/>
    <w:rsid w:val="009A3D6D"/>
    <w:rsid w:val="009A5568"/>
    <w:rsid w:val="009A6135"/>
    <w:rsid w:val="00A215BC"/>
    <w:rsid w:val="00A65155"/>
    <w:rsid w:val="00B04FA6"/>
    <w:rsid w:val="00B624AB"/>
    <w:rsid w:val="00D4467E"/>
    <w:rsid w:val="00D74579"/>
    <w:rsid w:val="00DE0C94"/>
    <w:rsid w:val="00F44303"/>
    <w:rsid w:val="00F9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518A"/>
  <w15:chartTrackingRefBased/>
  <w15:docId w15:val="{13C5EAB3-7142-45AA-A828-DB33AEA4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8A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1">
    <w:name w:val="heading 1"/>
    <w:next w:val="a"/>
    <w:link w:val="10"/>
    <w:uiPriority w:val="9"/>
    <w:qFormat/>
    <w:rsid w:val="000228A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0"/>
      <w:ind w:left="586" w:hanging="10"/>
      <w:outlineLvl w:val="0"/>
    </w:pPr>
    <w:rPr>
      <w:rFonts w:ascii="Times New Roman" w:eastAsia="Arial Unicode MS" w:hAnsi="Times New Roman" w:cs="Arial Unicode MS"/>
      <w:b/>
      <w:bCs/>
      <w:color w:val="000000"/>
      <w:sz w:val="44"/>
      <w:szCs w:val="44"/>
      <w:u w:color="000000"/>
      <w:bdr w:val="nil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1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61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8A7"/>
    <w:rPr>
      <w:rFonts w:ascii="Times New Roman" w:eastAsia="Arial Unicode MS" w:hAnsi="Times New Roman" w:cs="Arial Unicode MS"/>
      <w:b/>
      <w:bCs/>
      <w:color w:val="000000"/>
      <w:sz w:val="44"/>
      <w:szCs w:val="44"/>
      <w:u w:color="000000"/>
      <w:bdr w:val="nil"/>
      <w:lang w:eastAsia="ru-RU"/>
    </w:rPr>
  </w:style>
  <w:style w:type="character" w:customStyle="1" w:styleId="rvts15">
    <w:name w:val="rvts15"/>
    <w:rsid w:val="000228A7"/>
    <w:rPr>
      <w:rFonts w:ascii="Times New Roman" w:hAnsi="Times New Roman"/>
    </w:rPr>
  </w:style>
  <w:style w:type="paragraph" w:styleId="a3">
    <w:name w:val="List Number"/>
    <w:rsid w:val="000228A7"/>
    <w:pPr>
      <w:pBdr>
        <w:top w:val="nil"/>
        <w:left w:val="nil"/>
        <w:bottom w:val="nil"/>
        <w:right w:val="nil"/>
        <w:between w:val="nil"/>
        <w:bar w:val="nil"/>
      </w:pBdr>
      <w:spacing w:before="60"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paragraph" w:styleId="a4">
    <w:name w:val="List Paragraph"/>
    <w:aliases w:val="Elenco Normale,Абзац списка4,Bullet List,FooterText,numbered,lp1,符号列表,列出段落2,列出段落1,·ûºÅÁÐ±í,¡¤?o?¨¢D¡À¨ª,?,Абзац списка2,Список.Абзац списка,Список FR уровень 2,Заголовок 1.1,1. спис,Абзац маркированнный,Заголовок_3,Bullet_IRAO,Мой Список"/>
    <w:uiPriority w:val="34"/>
    <w:qFormat/>
    <w:rsid w:val="000228A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5">
    <w:name w:val="header"/>
    <w:basedOn w:val="a"/>
    <w:link w:val="a6"/>
    <w:uiPriority w:val="99"/>
    <w:unhideWhenUsed/>
    <w:rsid w:val="00022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28A7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7">
    <w:name w:val="footer"/>
    <w:basedOn w:val="a"/>
    <w:link w:val="a8"/>
    <w:uiPriority w:val="99"/>
    <w:unhideWhenUsed/>
    <w:rsid w:val="00022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28A7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table" w:styleId="a9">
    <w:name w:val="Table Grid"/>
    <w:basedOn w:val="a1"/>
    <w:uiPriority w:val="39"/>
    <w:rsid w:val="000228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A6135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  <w:bdr w:val="nil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6135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  <w:bdr w:val="nil"/>
      <w:lang w:eastAsia="ru-RU"/>
    </w:rPr>
  </w:style>
  <w:style w:type="paragraph" w:styleId="aa">
    <w:name w:val="Normal (Web)"/>
    <w:basedOn w:val="a"/>
    <w:uiPriority w:val="99"/>
    <w:unhideWhenUsed/>
    <w:rsid w:val="009A61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b">
    <w:name w:val="Strong"/>
    <w:basedOn w:val="a0"/>
    <w:uiPriority w:val="22"/>
    <w:qFormat/>
    <w:rsid w:val="009A6135"/>
    <w:rPr>
      <w:b/>
      <w:bCs/>
    </w:rPr>
  </w:style>
  <w:style w:type="table" w:styleId="-1">
    <w:name w:val="Grid Table 1 Light"/>
    <w:basedOn w:val="a1"/>
    <w:uiPriority w:val="46"/>
    <w:rsid w:val="0054394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Marketing_Bozor4</dc:creator>
  <cp:keywords/>
  <dc:description/>
  <cp:lastModifiedBy>Иксанова Вилена Шаукатовна</cp:lastModifiedBy>
  <cp:revision>21</cp:revision>
  <dcterms:created xsi:type="dcterms:W3CDTF">2025-02-06T10:02:00Z</dcterms:created>
  <dcterms:modified xsi:type="dcterms:W3CDTF">2025-10-17T11:43:00Z</dcterms:modified>
</cp:coreProperties>
</file>