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4ED95" w14:textId="75130860" w:rsidR="00E23F78" w:rsidRPr="004908D7" w:rsidRDefault="004C4833" w:rsidP="00D40B5E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 w:rsidRPr="004908D7">
        <w:rPr>
          <w:rFonts w:ascii="Arial" w:hAnsi="Arial" w:cs="Arial"/>
          <w:b/>
          <w:szCs w:val="20"/>
        </w:rPr>
        <w:t>К</w:t>
      </w:r>
      <w:r w:rsidR="004F204A" w:rsidRPr="004908D7">
        <w:rPr>
          <w:rFonts w:ascii="Arial" w:hAnsi="Arial" w:cs="Arial"/>
          <w:b/>
          <w:szCs w:val="20"/>
        </w:rPr>
        <w:t xml:space="preserve">онкурсная </w:t>
      </w:r>
      <w:r w:rsidR="009E3B2F" w:rsidRPr="004908D7">
        <w:rPr>
          <w:rFonts w:ascii="Arial" w:hAnsi="Arial" w:cs="Arial"/>
          <w:b/>
          <w:szCs w:val="20"/>
        </w:rPr>
        <w:t>д</w:t>
      </w:r>
      <w:r w:rsidR="00B03069" w:rsidRPr="004908D7">
        <w:rPr>
          <w:rFonts w:ascii="Arial" w:hAnsi="Arial" w:cs="Arial"/>
          <w:b/>
          <w:szCs w:val="20"/>
        </w:rPr>
        <w:t>окументация</w:t>
      </w:r>
    </w:p>
    <w:p w14:paraId="1BE705C4" w14:textId="77777777" w:rsidR="008D6CED" w:rsidRDefault="004F204A" w:rsidP="009115C7">
      <w:pPr>
        <w:autoSpaceDE w:val="0"/>
        <w:spacing w:after="0" w:line="276" w:lineRule="auto"/>
        <w:jc w:val="center"/>
        <w:rPr>
          <w:rFonts w:ascii="Arial" w:hAnsi="Arial" w:cs="Arial"/>
          <w:b/>
          <w:sz w:val="20"/>
          <w:szCs w:val="18"/>
        </w:rPr>
      </w:pPr>
      <w:bookmarkStart w:id="0" w:name="_Hlk211544238"/>
      <w:r w:rsidRPr="008D6CED">
        <w:rPr>
          <w:rFonts w:ascii="Arial" w:hAnsi="Arial" w:cs="Arial"/>
          <w:b/>
          <w:sz w:val="20"/>
          <w:szCs w:val="18"/>
        </w:rPr>
        <w:t xml:space="preserve">по </w:t>
      </w:r>
      <w:r w:rsidR="005A6ED0" w:rsidRPr="008D6CED">
        <w:rPr>
          <w:rFonts w:ascii="Arial" w:hAnsi="Arial" w:cs="Arial"/>
          <w:b/>
          <w:sz w:val="20"/>
          <w:szCs w:val="18"/>
        </w:rPr>
        <w:t>конкурс</w:t>
      </w:r>
      <w:r w:rsidRPr="008D6CED">
        <w:rPr>
          <w:rFonts w:ascii="Arial" w:hAnsi="Arial" w:cs="Arial"/>
          <w:b/>
          <w:sz w:val="20"/>
          <w:szCs w:val="18"/>
        </w:rPr>
        <w:t>у</w:t>
      </w:r>
      <w:r w:rsidR="00E23F78" w:rsidRPr="008D6CED">
        <w:rPr>
          <w:rFonts w:ascii="Arial" w:hAnsi="Arial" w:cs="Arial"/>
          <w:b/>
          <w:sz w:val="20"/>
          <w:szCs w:val="18"/>
        </w:rPr>
        <w:t xml:space="preserve"> </w:t>
      </w:r>
      <w:bookmarkStart w:id="1" w:name="_Hlk205922049"/>
      <w:r w:rsidR="00D40B5E" w:rsidRPr="008D6CED">
        <w:rPr>
          <w:rFonts w:ascii="Arial" w:hAnsi="Arial" w:cs="Arial"/>
          <w:b/>
          <w:sz w:val="20"/>
          <w:szCs w:val="18"/>
        </w:rPr>
        <w:t>по выбору подрядчика для выполнения ремонта здания</w:t>
      </w:r>
      <w:r w:rsidR="009115C7" w:rsidRPr="008D6CED">
        <w:rPr>
          <w:rFonts w:ascii="Arial" w:hAnsi="Arial" w:cs="Arial"/>
          <w:b/>
          <w:sz w:val="20"/>
          <w:szCs w:val="18"/>
        </w:rPr>
        <w:t xml:space="preserve"> </w:t>
      </w:r>
      <w:r w:rsidR="00D40B5E" w:rsidRPr="008D6CED">
        <w:rPr>
          <w:rFonts w:ascii="Arial" w:hAnsi="Arial" w:cs="Arial"/>
          <w:b/>
          <w:sz w:val="20"/>
          <w:szCs w:val="18"/>
        </w:rPr>
        <w:t xml:space="preserve">АКБ "ХАМКОРБАНК" </w:t>
      </w:r>
      <w:r w:rsidR="008D6CED">
        <w:rPr>
          <w:rFonts w:ascii="Arial" w:hAnsi="Arial" w:cs="Arial"/>
          <w:b/>
          <w:sz w:val="20"/>
          <w:szCs w:val="18"/>
        </w:rPr>
        <w:t xml:space="preserve"> </w:t>
      </w:r>
    </w:p>
    <w:p w14:paraId="35C810C1" w14:textId="7C31C1DC" w:rsidR="00587F26" w:rsidRPr="008D6CED" w:rsidRDefault="00D40B5E" w:rsidP="009115C7">
      <w:pPr>
        <w:autoSpaceDE w:val="0"/>
        <w:spacing w:after="0" w:line="276" w:lineRule="auto"/>
        <w:jc w:val="center"/>
        <w:rPr>
          <w:rFonts w:ascii="Arial" w:hAnsi="Arial" w:cs="Arial"/>
          <w:b/>
          <w:sz w:val="20"/>
          <w:szCs w:val="18"/>
        </w:rPr>
      </w:pPr>
      <w:r w:rsidRPr="008D6CED">
        <w:rPr>
          <w:rFonts w:ascii="Arial" w:hAnsi="Arial" w:cs="Arial"/>
          <w:b/>
          <w:sz w:val="20"/>
          <w:szCs w:val="18"/>
        </w:rPr>
        <w:t xml:space="preserve">в г. Ташкент, </w:t>
      </w:r>
      <w:r w:rsidR="009115C7" w:rsidRPr="008D6CED">
        <w:rPr>
          <w:rFonts w:ascii="Arial" w:hAnsi="Arial" w:cs="Arial"/>
          <w:b/>
          <w:sz w:val="20"/>
          <w:szCs w:val="18"/>
        </w:rPr>
        <w:t>«</w:t>
      </w:r>
      <w:r w:rsidRPr="008D6CED">
        <w:rPr>
          <w:rFonts w:ascii="Arial" w:hAnsi="Arial" w:cs="Arial"/>
          <w:b/>
          <w:sz w:val="20"/>
          <w:szCs w:val="18"/>
        </w:rPr>
        <w:t>ТАХТАПУЛ</w:t>
      </w:r>
      <w:r w:rsidR="009115C7" w:rsidRPr="008D6CED">
        <w:rPr>
          <w:rFonts w:ascii="Arial" w:hAnsi="Arial" w:cs="Arial"/>
          <w:b/>
          <w:sz w:val="20"/>
          <w:szCs w:val="18"/>
        </w:rPr>
        <w:t>»</w:t>
      </w:r>
      <w:r w:rsidR="0052781F" w:rsidRPr="008D6CED">
        <w:rPr>
          <w:rFonts w:ascii="Arial" w:hAnsi="Arial" w:cs="Arial"/>
          <w:b/>
          <w:sz w:val="20"/>
          <w:szCs w:val="18"/>
        </w:rPr>
        <w:t xml:space="preserve"> и выбора пула аккредитованных подрядчиков</w:t>
      </w:r>
    </w:p>
    <w:tbl>
      <w:tblPr>
        <w:tblStyle w:val="a4"/>
        <w:tblW w:w="10207" w:type="dxa"/>
        <w:tblInd w:w="-714" w:type="dxa"/>
        <w:tblLook w:val="04A0" w:firstRow="1" w:lastRow="0" w:firstColumn="1" w:lastColumn="0" w:noHBand="0" w:noVBand="1"/>
      </w:tblPr>
      <w:tblGrid>
        <w:gridCol w:w="458"/>
        <w:gridCol w:w="2960"/>
        <w:gridCol w:w="6789"/>
      </w:tblGrid>
      <w:tr w:rsidR="00B962F1" w:rsidRPr="00164CCE" w14:paraId="56865E74" w14:textId="77777777" w:rsidTr="00E23F78">
        <w:trPr>
          <w:trHeight w:val="438"/>
        </w:trPr>
        <w:tc>
          <w:tcPr>
            <w:tcW w:w="458" w:type="dxa"/>
          </w:tcPr>
          <w:bookmarkEnd w:id="0"/>
          <w:bookmarkEnd w:id="1"/>
          <w:p w14:paraId="57379DBE" w14:textId="5ABF35DC" w:rsidR="00B962F1" w:rsidRPr="00164CCE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 xml:space="preserve">№ </w:t>
            </w:r>
            <w:proofErr w:type="spellStart"/>
            <w:r w:rsidRPr="00164CCE">
              <w:rPr>
                <w:rFonts w:ascii="Arial" w:hAnsi="Arial" w:cs="Arial"/>
                <w:b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2960" w:type="dxa"/>
          </w:tcPr>
          <w:p w14:paraId="0BAB75DE" w14:textId="77777777" w:rsidR="00B962F1" w:rsidRPr="00164CCE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Поле</w:t>
            </w:r>
          </w:p>
        </w:tc>
        <w:tc>
          <w:tcPr>
            <w:tcW w:w="6789" w:type="dxa"/>
          </w:tcPr>
          <w:p w14:paraId="4BD57215" w14:textId="77777777" w:rsidR="00B962F1" w:rsidRPr="00164CCE" w:rsidRDefault="00B962F1" w:rsidP="00B962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Информация (значение), требование заказчика</w:t>
            </w:r>
          </w:p>
        </w:tc>
      </w:tr>
      <w:tr w:rsidR="00B03069" w:rsidRPr="00164CCE" w14:paraId="1EA421A3" w14:textId="77777777" w:rsidTr="00E23F78">
        <w:trPr>
          <w:trHeight w:val="438"/>
        </w:trPr>
        <w:tc>
          <w:tcPr>
            <w:tcW w:w="458" w:type="dxa"/>
          </w:tcPr>
          <w:p w14:paraId="7BE26546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60" w:type="dxa"/>
          </w:tcPr>
          <w:p w14:paraId="3754262A" w14:textId="77777777" w:rsidR="00B03069" w:rsidRPr="00164CCE" w:rsidRDefault="00B03069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Наименование Заказчика</w:t>
            </w:r>
            <w:r w:rsidR="00B962F1" w:rsidRPr="00164CCE">
              <w:rPr>
                <w:rFonts w:ascii="Arial" w:hAnsi="Arial" w:cs="Arial"/>
                <w:b/>
                <w:sz w:val="20"/>
                <w:szCs w:val="20"/>
              </w:rPr>
              <w:t xml:space="preserve"> Юридический адрес Заказчика</w:t>
            </w:r>
          </w:p>
        </w:tc>
        <w:tc>
          <w:tcPr>
            <w:tcW w:w="6789" w:type="dxa"/>
          </w:tcPr>
          <w:p w14:paraId="3248FD4A" w14:textId="77777777" w:rsidR="00B03069" w:rsidRPr="00164CCE" w:rsidRDefault="00B962F1" w:rsidP="009E3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АКБ «</w:t>
            </w:r>
            <w:proofErr w:type="spellStart"/>
            <w:r w:rsidRPr="00164CCE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Pr="00164CCE">
              <w:rPr>
                <w:rFonts w:ascii="Arial" w:hAnsi="Arial" w:cs="Arial"/>
                <w:b/>
                <w:sz w:val="20"/>
                <w:szCs w:val="20"/>
              </w:rPr>
              <w:t>»</w:t>
            </w:r>
          </w:p>
          <w:p w14:paraId="3529C62B" w14:textId="77777777" w:rsidR="00B962F1" w:rsidRPr="00164CCE" w:rsidRDefault="00B962F1" w:rsidP="009E3B2F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Узбекистан, г. Андижан, 170119, пр. Бабура, 85</w:t>
            </w:r>
          </w:p>
        </w:tc>
      </w:tr>
      <w:tr w:rsidR="00B03069" w:rsidRPr="00164CCE" w14:paraId="1713D3A8" w14:textId="77777777" w:rsidTr="00E23F78">
        <w:tc>
          <w:tcPr>
            <w:tcW w:w="458" w:type="dxa"/>
          </w:tcPr>
          <w:p w14:paraId="19AB1EAB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60" w:type="dxa"/>
          </w:tcPr>
          <w:p w14:paraId="54C43F4A" w14:textId="77777777" w:rsidR="00B03069" w:rsidRPr="00164CCE" w:rsidRDefault="00B962F1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ФИО, адрес электронной почты, номер телефона контактного лица от Заказчика</w:t>
            </w:r>
          </w:p>
        </w:tc>
        <w:tc>
          <w:tcPr>
            <w:tcW w:w="6789" w:type="dxa"/>
          </w:tcPr>
          <w:p w14:paraId="328288D5" w14:textId="77777777" w:rsidR="00E6737D" w:rsidRPr="00D26669" w:rsidRDefault="00E6737D" w:rsidP="00E6737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Муроджон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 xml:space="preserve"> Атабоев, </w:t>
            </w:r>
            <w:hyperlink r:id="rId7" w:history="1">
              <w:r w:rsidRPr="00D26669">
                <w:rPr>
                  <w:rFonts w:ascii="Arial" w:hAnsi="Arial" w:cs="Arial"/>
                  <w:sz w:val="20"/>
                  <w:szCs w:val="20"/>
                </w:rPr>
                <w:t>konkurs@hamkorbank.uz</w:t>
              </w:r>
            </w:hyperlink>
          </w:p>
          <w:p w14:paraId="54C83443" w14:textId="057C60B2" w:rsidR="00E6737D" w:rsidRPr="00D26669" w:rsidRDefault="00E6737D" w:rsidP="00E6737D">
            <w:pPr>
              <w:rPr>
                <w:rFonts w:ascii="Arial" w:hAnsi="Arial" w:cs="Arial"/>
                <w:sz w:val="20"/>
                <w:szCs w:val="20"/>
              </w:rPr>
            </w:pPr>
            <w:r w:rsidRPr="00D26669">
              <w:rPr>
                <w:rFonts w:ascii="Arial" w:hAnsi="Arial" w:cs="Arial"/>
                <w:sz w:val="20"/>
                <w:szCs w:val="20"/>
              </w:rPr>
              <w:t xml:space="preserve">Телефон: 0-800-1-200-200, 1256   </w:t>
            </w:r>
            <w:proofErr w:type="spellStart"/>
            <w:r w:rsidRPr="00D26669">
              <w:rPr>
                <w:rFonts w:ascii="Arial" w:hAnsi="Arial" w:cs="Arial"/>
                <w:sz w:val="20"/>
                <w:szCs w:val="20"/>
              </w:rPr>
              <w:t>внут</w:t>
            </w:r>
            <w:proofErr w:type="spellEnd"/>
            <w:r w:rsidRPr="00D26669">
              <w:rPr>
                <w:rFonts w:ascii="Arial" w:hAnsi="Arial" w:cs="Arial"/>
                <w:sz w:val="20"/>
                <w:szCs w:val="20"/>
              </w:rPr>
              <w:t>.: 1221</w:t>
            </w:r>
            <w:r w:rsidR="004908D7">
              <w:rPr>
                <w:rFonts w:ascii="Arial" w:hAnsi="Arial" w:cs="Arial"/>
                <w:sz w:val="20"/>
                <w:szCs w:val="20"/>
              </w:rPr>
              <w:t>, 1147</w:t>
            </w:r>
          </w:p>
          <w:p w14:paraId="6AC4B2FF" w14:textId="31270F5F" w:rsidR="00E6737D" w:rsidRPr="00164CCE" w:rsidRDefault="00E6737D" w:rsidP="00D4745A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164CCE" w14:paraId="59E2ABAA" w14:textId="77777777" w:rsidTr="00E23F78">
        <w:tc>
          <w:tcPr>
            <w:tcW w:w="458" w:type="dxa"/>
          </w:tcPr>
          <w:p w14:paraId="6EAB809C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60" w:type="dxa"/>
          </w:tcPr>
          <w:p w14:paraId="4471E3CC" w14:textId="77777777" w:rsidR="00B962F1" w:rsidRPr="00164CCE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 xml:space="preserve">Способ закупки, </w:t>
            </w:r>
          </w:p>
          <w:p w14:paraId="603CDE27" w14:textId="77777777" w:rsidR="00B03069" w:rsidRPr="00164CCE" w:rsidRDefault="00B962F1" w:rsidP="00B962F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форма проведения закупки</w:t>
            </w:r>
          </w:p>
        </w:tc>
        <w:tc>
          <w:tcPr>
            <w:tcW w:w="6789" w:type="dxa"/>
          </w:tcPr>
          <w:p w14:paraId="1A235E3B" w14:textId="6A4DE989" w:rsidR="00B03069" w:rsidRPr="00164CCE" w:rsidRDefault="003E4367" w:rsidP="005A6ED0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открытый </w:t>
            </w:r>
            <w:r w:rsidR="005A6ED0" w:rsidRPr="00164CCE">
              <w:rPr>
                <w:rFonts w:ascii="Arial" w:hAnsi="Arial" w:cs="Arial"/>
                <w:sz w:val="20"/>
                <w:szCs w:val="20"/>
              </w:rPr>
              <w:t>конкурс</w:t>
            </w:r>
          </w:p>
        </w:tc>
      </w:tr>
      <w:tr w:rsidR="00B03069" w:rsidRPr="00164CCE" w14:paraId="298C8D43" w14:textId="77777777" w:rsidTr="00E23F78">
        <w:tc>
          <w:tcPr>
            <w:tcW w:w="458" w:type="dxa"/>
          </w:tcPr>
          <w:p w14:paraId="67E0755E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60" w:type="dxa"/>
          </w:tcPr>
          <w:p w14:paraId="29038478" w14:textId="77777777" w:rsidR="0028275F" w:rsidRPr="00164CCE" w:rsidRDefault="0028275F" w:rsidP="0028275F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Предмет договора,</w:t>
            </w:r>
            <w:r w:rsidR="009E3B2F" w:rsidRPr="00164CC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6FDC9F6" w14:textId="10DB397A" w:rsidR="00B03069" w:rsidRPr="00164CCE" w:rsidRDefault="0028275F" w:rsidP="0028275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закупки</w:t>
            </w:r>
          </w:p>
        </w:tc>
        <w:tc>
          <w:tcPr>
            <w:tcW w:w="6789" w:type="dxa"/>
          </w:tcPr>
          <w:p w14:paraId="32F6632E" w14:textId="698F9FB7" w:rsidR="00860A2D" w:rsidRPr="00164CCE" w:rsidRDefault="005D71DA" w:rsidP="00860A2D">
            <w:pPr>
              <w:suppressAutoHyphens/>
              <w:autoSpaceDE w:val="0"/>
              <w:spacing w:line="276" w:lineRule="auto"/>
              <w:jc w:val="both"/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</w:pPr>
            <w:bookmarkStart w:id="2" w:name="_Hlk211877629"/>
            <w:r w:rsidRPr="00164CCE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1</w:t>
            </w: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 Выбор подрядчика для выполнения работ по ремонту помещений</w:t>
            </w:r>
            <w:r w:rsidR="00860A2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и </w:t>
            </w: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фасадов здания</w:t>
            </w:r>
            <w:r w:rsidR="00860A2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,</w:t>
            </w: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благоустройство прилегающей территории</w:t>
            </w:r>
            <w:r w:rsidR="00860A2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</w:t>
            </w:r>
            <w:r w:rsidR="008724B0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в</w:t>
            </w:r>
            <w:r w:rsidR="00860A2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г. Ташкент</w:t>
            </w:r>
            <w:r w:rsidR="004908D7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 </w:t>
            </w:r>
            <w:r w:rsidR="004908D7">
              <w:rPr>
                <w:rStyle w:val="a5"/>
                <w:rFonts w:ascii="Arial" w:hAnsi="Arial" w:cs="Arial"/>
                <w:color w:val="000000"/>
                <w:sz w:val="20"/>
                <w:szCs w:val="20"/>
              </w:rPr>
              <w:t>«ТАХТАПУЛ»</w:t>
            </w:r>
            <w:r w:rsidR="00860A2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51399817" w14:textId="45EF26D7" w:rsidR="00B03069" w:rsidRPr="00164CCE" w:rsidRDefault="005D71DA" w:rsidP="00860A2D">
            <w:pPr>
              <w:suppressAutoHyphens/>
              <w:autoSpaceDE w:val="0"/>
              <w:spacing w:line="276" w:lineRule="auto"/>
              <w:jc w:val="both"/>
              <w:rPr>
                <w:rFonts w:ascii="Arial" w:hAnsi="Arial" w:cs="Arial"/>
              </w:rPr>
            </w:pP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2. </w:t>
            </w:r>
            <w:r w:rsidR="00860A2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Выбор пула аккредитованных подрядчиков для привлечения к выполнению ремонтных работ (капитального ремонта, текущего ремонта) на объектах/офисах банка в Республике Узбекистан</w:t>
            </w:r>
            <w:r w:rsidR="004908D7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  <w:bookmarkEnd w:id="2"/>
          </w:p>
        </w:tc>
      </w:tr>
      <w:tr w:rsidR="00B03069" w:rsidRPr="00164CCE" w14:paraId="0682253F" w14:textId="77777777" w:rsidTr="00E23F78">
        <w:tc>
          <w:tcPr>
            <w:tcW w:w="458" w:type="dxa"/>
          </w:tcPr>
          <w:p w14:paraId="10141431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60" w:type="dxa"/>
          </w:tcPr>
          <w:p w14:paraId="6D574EE6" w14:textId="77777777" w:rsidR="00B03069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Количество закупаемой продукции (количество поставляемого товара)</w:t>
            </w:r>
          </w:p>
        </w:tc>
        <w:tc>
          <w:tcPr>
            <w:tcW w:w="6789" w:type="dxa"/>
          </w:tcPr>
          <w:p w14:paraId="497AC91C" w14:textId="135DA9FC" w:rsidR="00B03069" w:rsidRPr="00164CCE" w:rsidRDefault="00F51D71" w:rsidP="00D4745A">
            <w:pPr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Единый </w:t>
            </w:r>
            <w:r w:rsidR="004C4833" w:rsidRPr="00164CCE">
              <w:rPr>
                <w:rFonts w:ascii="Arial" w:hAnsi="Arial" w:cs="Arial"/>
                <w:b/>
                <w:bCs/>
                <w:sz w:val="20"/>
                <w:szCs w:val="20"/>
              </w:rPr>
              <w:t>Л</w:t>
            </w:r>
            <w:r w:rsidRPr="00164CC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от </w:t>
            </w:r>
            <w:r w:rsidRPr="00164CCE">
              <w:rPr>
                <w:rFonts w:ascii="Arial" w:hAnsi="Arial" w:cs="Arial"/>
                <w:sz w:val="20"/>
                <w:szCs w:val="20"/>
              </w:rPr>
              <w:t>с</w:t>
            </w:r>
            <w:r w:rsidR="00423D55" w:rsidRPr="00164CCE">
              <w:rPr>
                <w:rFonts w:ascii="Arial" w:hAnsi="Arial" w:cs="Arial"/>
                <w:sz w:val="20"/>
                <w:szCs w:val="20"/>
              </w:rPr>
              <w:t>огласно Те</w:t>
            </w:r>
            <w:r w:rsidR="00D32CA8" w:rsidRPr="00164CCE">
              <w:rPr>
                <w:rFonts w:ascii="Arial" w:hAnsi="Arial" w:cs="Arial"/>
                <w:sz w:val="20"/>
                <w:szCs w:val="20"/>
              </w:rPr>
              <w:t xml:space="preserve">хнического </w:t>
            </w:r>
            <w:r w:rsidR="00423D55" w:rsidRPr="00164CCE">
              <w:rPr>
                <w:rFonts w:ascii="Arial" w:hAnsi="Arial" w:cs="Arial"/>
                <w:sz w:val="20"/>
                <w:szCs w:val="20"/>
              </w:rPr>
              <w:t>задания</w:t>
            </w:r>
            <w:r w:rsidR="000A697C" w:rsidRPr="00164CCE">
              <w:rPr>
                <w:rFonts w:ascii="Arial" w:hAnsi="Arial" w:cs="Arial"/>
                <w:sz w:val="20"/>
                <w:szCs w:val="20"/>
              </w:rPr>
              <w:t xml:space="preserve"> (Приложение 3)</w:t>
            </w:r>
            <w:r w:rsidR="003E4367" w:rsidRPr="00164CCE">
              <w:rPr>
                <w:rFonts w:ascii="Arial" w:hAnsi="Arial" w:cs="Arial"/>
                <w:iCs/>
                <w:sz w:val="18"/>
                <w:szCs w:val="20"/>
              </w:rPr>
              <w:t xml:space="preserve"> </w:t>
            </w:r>
          </w:p>
        </w:tc>
      </w:tr>
      <w:tr w:rsidR="00B03069" w:rsidRPr="00164CCE" w14:paraId="17287986" w14:textId="77777777" w:rsidTr="00E23F78">
        <w:tc>
          <w:tcPr>
            <w:tcW w:w="458" w:type="dxa"/>
          </w:tcPr>
          <w:p w14:paraId="49DB8ED8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60" w:type="dxa"/>
          </w:tcPr>
          <w:p w14:paraId="0703CDB6" w14:textId="77777777" w:rsidR="00B03069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Валюта</w:t>
            </w:r>
          </w:p>
        </w:tc>
        <w:tc>
          <w:tcPr>
            <w:tcW w:w="6789" w:type="dxa"/>
          </w:tcPr>
          <w:p w14:paraId="37F77F68" w14:textId="7DF6E826" w:rsidR="00057986" w:rsidRPr="00164CCE" w:rsidRDefault="005D71DA" w:rsidP="000579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С</w:t>
            </w:r>
            <w:r w:rsidR="00057986" w:rsidRPr="00164CCE">
              <w:rPr>
                <w:rFonts w:ascii="Arial" w:hAnsi="Arial" w:cs="Arial"/>
                <w:sz w:val="20"/>
                <w:szCs w:val="20"/>
              </w:rPr>
              <w:t xml:space="preserve">ум </w:t>
            </w:r>
            <w:proofErr w:type="spellStart"/>
            <w:r w:rsidR="00057986" w:rsidRPr="00164CCE">
              <w:rPr>
                <w:rFonts w:ascii="Arial" w:hAnsi="Arial" w:cs="Arial"/>
                <w:sz w:val="20"/>
                <w:szCs w:val="20"/>
              </w:rPr>
              <w:t>РУз</w:t>
            </w:r>
            <w:proofErr w:type="spellEnd"/>
            <w:r w:rsidR="00057986" w:rsidRPr="00164CCE">
              <w:rPr>
                <w:rFonts w:ascii="Arial" w:hAnsi="Arial" w:cs="Arial"/>
                <w:sz w:val="20"/>
                <w:szCs w:val="20"/>
              </w:rPr>
              <w:t xml:space="preserve"> (UZS).</w:t>
            </w:r>
          </w:p>
          <w:p w14:paraId="2CDF8CC7" w14:textId="0B4EE5EB" w:rsidR="00B03069" w:rsidRPr="00164CCE" w:rsidRDefault="00B03069" w:rsidP="0005798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3069" w:rsidRPr="00164CCE" w14:paraId="1511FDBA" w14:textId="77777777" w:rsidTr="00E23F78">
        <w:tc>
          <w:tcPr>
            <w:tcW w:w="458" w:type="dxa"/>
          </w:tcPr>
          <w:p w14:paraId="06CACB3F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60" w:type="dxa"/>
          </w:tcPr>
          <w:p w14:paraId="2CE3E0E4" w14:textId="77777777" w:rsidR="00B03069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Место поставки товара, выполнения работ, оказания услуг</w:t>
            </w:r>
          </w:p>
        </w:tc>
        <w:tc>
          <w:tcPr>
            <w:tcW w:w="6789" w:type="dxa"/>
          </w:tcPr>
          <w:p w14:paraId="0FED1381" w14:textId="7031BF9D" w:rsidR="00B03069" w:rsidRPr="00164CCE" w:rsidRDefault="0071044D" w:rsidP="005D71D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Республика </w:t>
            </w:r>
            <w:r w:rsidR="00E23F78" w:rsidRPr="00164CCE">
              <w:rPr>
                <w:rFonts w:ascii="Arial" w:hAnsi="Arial" w:cs="Arial"/>
                <w:sz w:val="20"/>
                <w:szCs w:val="20"/>
              </w:rPr>
              <w:t>Узбекистан</w:t>
            </w:r>
          </w:p>
        </w:tc>
      </w:tr>
      <w:tr w:rsidR="00B03069" w:rsidRPr="00164CCE" w14:paraId="0A273127" w14:textId="77777777" w:rsidTr="00E23F78">
        <w:tc>
          <w:tcPr>
            <w:tcW w:w="458" w:type="dxa"/>
          </w:tcPr>
          <w:p w14:paraId="6E3F9572" w14:textId="77777777" w:rsidR="00B03069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60" w:type="dxa"/>
          </w:tcPr>
          <w:p w14:paraId="18551E31" w14:textId="77777777" w:rsidR="00B03069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Порядок подачи заявок</w:t>
            </w:r>
          </w:p>
        </w:tc>
        <w:tc>
          <w:tcPr>
            <w:tcW w:w="6789" w:type="dxa"/>
          </w:tcPr>
          <w:p w14:paraId="1EA4EC5E" w14:textId="3F3DDBB6" w:rsidR="000A1DB7" w:rsidRPr="000A1DB7" w:rsidRDefault="008724B0" w:rsidP="000A1DB7">
            <w:pPr>
              <w:jc w:val="both"/>
              <w:rPr>
                <w:rStyle w:val="a5"/>
                <w:rFonts w:eastAsia="SimSun"/>
                <w:bCs/>
                <w:color w:val="000000"/>
                <w:u w:val="none"/>
                <w:lang w:eastAsia="zh-CN"/>
              </w:rPr>
            </w:pPr>
            <w:r w:rsidRPr="00857BD7">
              <w:rPr>
                <w:rFonts w:ascii="Arial" w:hAnsi="Arial" w:cs="Arial"/>
                <w:b/>
                <w:sz w:val="20"/>
                <w:szCs w:val="20"/>
              </w:rPr>
              <w:t xml:space="preserve">Для участия в конкурсном отборе Участник подаёт заявку путем направления </w:t>
            </w:r>
            <w:r w:rsidR="003B1918" w:rsidRPr="00857BD7">
              <w:rPr>
                <w:rFonts w:ascii="Arial" w:hAnsi="Arial" w:cs="Arial"/>
                <w:b/>
                <w:sz w:val="20"/>
                <w:szCs w:val="20"/>
              </w:rPr>
              <w:t>конкурсн</w:t>
            </w:r>
            <w:r w:rsidRPr="00857BD7">
              <w:rPr>
                <w:rFonts w:ascii="Arial" w:hAnsi="Arial" w:cs="Arial"/>
                <w:b/>
                <w:sz w:val="20"/>
                <w:szCs w:val="20"/>
              </w:rPr>
              <w:t>ого</w:t>
            </w:r>
            <w:r w:rsidR="003B1918" w:rsidRPr="00857BD7">
              <w:rPr>
                <w:rFonts w:ascii="Arial" w:hAnsi="Arial" w:cs="Arial"/>
                <w:b/>
                <w:sz w:val="20"/>
                <w:szCs w:val="20"/>
              </w:rPr>
              <w:t xml:space="preserve"> предложения</w:t>
            </w:r>
            <w:r w:rsidRPr="00857BD7">
              <w:rPr>
                <w:rFonts w:ascii="Arial" w:hAnsi="Arial" w:cs="Arial"/>
                <w:b/>
                <w:sz w:val="20"/>
                <w:szCs w:val="20"/>
              </w:rPr>
              <w:t xml:space="preserve"> до окончания установленного срока </w:t>
            </w:r>
            <w:r w:rsidR="00287A4F" w:rsidRPr="00857BD7">
              <w:rPr>
                <w:rFonts w:ascii="Arial" w:hAnsi="Arial" w:cs="Arial"/>
                <w:b/>
                <w:sz w:val="20"/>
                <w:szCs w:val="20"/>
              </w:rPr>
              <w:t xml:space="preserve">(27.10.2025) </w:t>
            </w:r>
            <w:r w:rsidRPr="00857BD7">
              <w:rPr>
                <w:rFonts w:ascii="Arial" w:hAnsi="Arial" w:cs="Arial"/>
                <w:b/>
                <w:sz w:val="20"/>
                <w:szCs w:val="20"/>
              </w:rPr>
              <w:t>в защищенном/запечатанном конверте</w:t>
            </w:r>
            <w:r w:rsidR="00287A4F" w:rsidRPr="00857BD7">
              <w:rPr>
                <w:rFonts w:ascii="Arial" w:hAnsi="Arial" w:cs="Arial"/>
                <w:b/>
                <w:sz w:val="20"/>
                <w:szCs w:val="20"/>
              </w:rPr>
              <w:t xml:space="preserve"> БТС-почтой в адрес АКБ «</w:t>
            </w:r>
            <w:proofErr w:type="spellStart"/>
            <w:r w:rsidR="00287A4F" w:rsidRPr="00857BD7">
              <w:rPr>
                <w:rFonts w:ascii="Arial" w:hAnsi="Arial" w:cs="Arial"/>
                <w:b/>
                <w:sz w:val="20"/>
                <w:szCs w:val="20"/>
              </w:rPr>
              <w:t>Hamkorbank</w:t>
            </w:r>
            <w:proofErr w:type="spellEnd"/>
            <w:r w:rsidR="00287A4F" w:rsidRPr="00857BD7">
              <w:rPr>
                <w:rFonts w:ascii="Arial" w:hAnsi="Arial" w:cs="Arial"/>
                <w:b/>
                <w:sz w:val="20"/>
                <w:szCs w:val="20"/>
              </w:rPr>
              <w:t xml:space="preserve">» Узбекистан, г. Андижан, 170119, пр. Бабура, 85, указать на конверте </w:t>
            </w:r>
            <w:r w:rsidR="000A1DB7" w:rsidRPr="000A1DB7">
              <w:rPr>
                <w:rStyle w:val="a5"/>
                <w:rFonts w:eastAsia="SimSun" w:cs="Arial"/>
                <w:bCs/>
                <w:color w:val="000000"/>
                <w:sz w:val="20"/>
                <w:szCs w:val="20"/>
                <w:u w:val="none"/>
                <w:lang w:eastAsia="zh-CN"/>
              </w:rPr>
              <w:t>«</w:t>
            </w:r>
            <w:r w:rsidR="000A1DB7" w:rsidRP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Для Отдела закупок. </w:t>
            </w:r>
            <w:proofErr w:type="spellStart"/>
            <w:r w:rsidR="000A1DB7" w:rsidRP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Атабоев</w:t>
            </w:r>
            <w:r w:rsid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у</w:t>
            </w:r>
            <w:proofErr w:type="spellEnd"/>
            <w:r w:rsidR="000A1DB7" w:rsidRPr="000A1DB7">
              <w:rPr>
                <w:rStyle w:val="ad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  <w:proofErr w:type="spellStart"/>
            <w:r w:rsidR="000A1DB7" w:rsidRP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Муроджон</w:t>
            </w:r>
            <w:r w:rsid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у</w:t>
            </w:r>
            <w:proofErr w:type="spellEnd"/>
            <w:r w:rsidR="000A1DB7" w:rsidRPr="000A1DB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».</w:t>
            </w:r>
          </w:p>
          <w:p w14:paraId="51A1B647" w14:textId="77777777" w:rsidR="00164CCE" w:rsidRPr="00857BD7" w:rsidRDefault="00164CCE" w:rsidP="00164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00924F0" w14:textId="43DA94E3" w:rsidR="00164CCE" w:rsidRPr="00857BD7" w:rsidRDefault="00164CCE" w:rsidP="00164C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BD7">
              <w:rPr>
                <w:rFonts w:ascii="Arial" w:hAnsi="Arial" w:cs="Arial"/>
                <w:sz w:val="20"/>
                <w:szCs w:val="20"/>
              </w:rPr>
              <w:t xml:space="preserve">Дополнительно направить пакет конкурсных документов в электронном виде </w:t>
            </w:r>
            <w:r w:rsidRPr="00857BD7">
              <w:rPr>
                <w:rStyle w:val="a5"/>
                <w:rFonts w:ascii="Arial" w:eastAsia="SimSun" w:hAnsi="Arial" w:cs="Arial"/>
                <w:bCs/>
                <w:color w:val="000000"/>
                <w:sz w:val="20"/>
                <w:szCs w:val="20"/>
                <w:u w:val="none"/>
                <w:lang w:eastAsia="zh-CN"/>
              </w:rPr>
              <w:t>на электронной адрес</w:t>
            </w:r>
            <w:r w:rsidRPr="00857BD7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 xml:space="preserve"> </w:t>
            </w:r>
            <w:hyperlink r:id="rId8" w:history="1">
              <w:r w:rsidRPr="00857BD7">
                <w:rPr>
                  <w:rStyle w:val="a5"/>
                  <w:rFonts w:ascii="Arial" w:eastAsia="SimSun" w:hAnsi="Arial" w:cs="Arial"/>
                  <w:b/>
                  <w:color w:val="auto"/>
                  <w:sz w:val="20"/>
                  <w:szCs w:val="20"/>
                  <w:u w:val="none"/>
                  <w:lang w:eastAsia="zh-CN"/>
                </w:rPr>
                <w:t>konkurs@hamkorbank.uz</w:t>
              </w:r>
            </w:hyperlink>
            <w:r w:rsidRPr="00857BD7">
              <w:rPr>
                <w:rStyle w:val="a5"/>
                <w:rFonts w:ascii="Arial" w:eastAsia="SimSun" w:hAnsi="Arial" w:cs="Arial"/>
                <w:b/>
                <w:color w:val="auto"/>
                <w:sz w:val="20"/>
                <w:szCs w:val="20"/>
                <w:u w:val="none"/>
                <w:lang w:eastAsia="zh-CN"/>
              </w:rPr>
              <w:t>.</w:t>
            </w:r>
          </w:p>
          <w:p w14:paraId="0EA2E005" w14:textId="77777777" w:rsidR="00287A4F" w:rsidRPr="00164CCE" w:rsidRDefault="00287A4F" w:rsidP="008724B0">
            <w:pPr>
              <w:pStyle w:val="1"/>
              <w:spacing w:before="0" w:beforeAutospacing="0" w:after="0" w:afterAutospacing="0"/>
              <w:rPr>
                <w:rStyle w:val="a5"/>
                <w:rFonts w:ascii="Arial" w:eastAsia="SimSun" w:hAnsi="Arial"/>
                <w:bCs w:val="0"/>
                <w:i w:val="0"/>
                <w:iCs w:val="0"/>
                <w:color w:val="000000"/>
                <w:sz w:val="12"/>
                <w:szCs w:val="12"/>
                <w:lang w:eastAsia="zh-CN"/>
              </w:rPr>
            </w:pPr>
          </w:p>
          <w:p w14:paraId="42491C71" w14:textId="77777777" w:rsidR="0028275F" w:rsidRPr="00164CCE" w:rsidRDefault="0028275F" w:rsidP="00E6737D">
            <w:pPr>
              <w:pStyle w:val="1"/>
              <w:spacing w:before="0" w:beforeAutospacing="0" w:after="0" w:afterAutospacing="0"/>
              <w:jc w:val="both"/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  <w:r w:rsidRPr="00164CCE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Участник вправе подать заявку в любое время с момента размещения информации о проводимом конкурсном отборе (далее – </w:t>
            </w:r>
            <w:r w:rsidR="00CD0F6D" w:rsidRPr="00164CCE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>Конкурс</w:t>
            </w:r>
            <w:r w:rsidRPr="00164CCE">
              <w:rPr>
                <w:rStyle w:val="a5"/>
                <w:rFonts w:ascii="Arial" w:eastAsia="SimSun" w:hAnsi="Arial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  <w:t xml:space="preserve">), но не позднее даты и времени окончания срока подачи заявок. </w:t>
            </w:r>
          </w:p>
          <w:p w14:paraId="09D5047B" w14:textId="77777777" w:rsidR="0028275F" w:rsidRPr="00164CCE" w:rsidRDefault="0028275F" w:rsidP="00E6737D">
            <w:pPr>
              <w:jc w:val="both"/>
              <w:rPr>
                <w:rStyle w:val="a5"/>
                <w:rFonts w:ascii="Arial" w:hAnsi="Arial" w:cs="Arial"/>
                <w:i/>
                <w:iCs/>
                <w:color w:val="000000"/>
                <w:sz w:val="20"/>
                <w:szCs w:val="20"/>
                <w:u w:val="none"/>
              </w:rPr>
            </w:pP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 xml:space="preserve">Приём заявок прекращается после окончания срока подачи заявок, установленного в извещении о проведении </w:t>
            </w:r>
            <w:r w:rsidR="00CD0F6D"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Конкурса</w:t>
            </w:r>
            <w:r w:rsidRPr="00164CCE">
              <w:rPr>
                <w:rStyle w:val="a5"/>
                <w:rFonts w:ascii="Arial" w:hAnsi="Arial" w:cs="Arial"/>
                <w:color w:val="000000"/>
                <w:sz w:val="20"/>
                <w:szCs w:val="20"/>
                <w:u w:val="none"/>
              </w:rPr>
              <w:t>.</w:t>
            </w:r>
          </w:p>
          <w:p w14:paraId="4C19859A" w14:textId="77777777" w:rsidR="00B03069" w:rsidRPr="00164CCE" w:rsidRDefault="0028275F" w:rsidP="00E6737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Style w:val="a5"/>
                <w:rFonts w:ascii="Arial" w:eastAsia="SimSun" w:hAnsi="Arial" w:cs="Arial"/>
                <w:color w:val="000000"/>
                <w:sz w:val="20"/>
                <w:szCs w:val="20"/>
                <w:u w:val="none"/>
                <w:lang w:eastAsia="zh-CN"/>
              </w:rPr>
              <w:t>Участник, подавший заявку, вправе изменить или отозвать заявку в любое время до окончания срока подачи заявок.</w:t>
            </w:r>
          </w:p>
        </w:tc>
      </w:tr>
      <w:tr w:rsidR="0028275F" w:rsidRPr="00164CCE" w14:paraId="03E36AE5" w14:textId="77777777" w:rsidTr="00E23F78">
        <w:tc>
          <w:tcPr>
            <w:tcW w:w="458" w:type="dxa"/>
          </w:tcPr>
          <w:p w14:paraId="1C954E3B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60" w:type="dxa"/>
          </w:tcPr>
          <w:p w14:paraId="26E6F597" w14:textId="77777777" w:rsidR="0028275F" w:rsidRPr="00164CCE" w:rsidRDefault="0028275F" w:rsidP="00CD0F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Требования к содержанию, форме, оформлению и составу заявки (</w:t>
            </w:r>
            <w:r w:rsidR="00CD0F6D" w:rsidRPr="00164CCE">
              <w:rPr>
                <w:rFonts w:ascii="Arial" w:hAnsi="Arial" w:cs="Arial"/>
                <w:b/>
                <w:sz w:val="20"/>
                <w:szCs w:val="20"/>
              </w:rPr>
              <w:t>конкурсного</w:t>
            </w:r>
            <w:r w:rsidRPr="00164CCE">
              <w:rPr>
                <w:rFonts w:ascii="Arial" w:hAnsi="Arial" w:cs="Arial"/>
                <w:b/>
                <w:sz w:val="20"/>
                <w:szCs w:val="20"/>
              </w:rPr>
              <w:t xml:space="preserve"> предложения)</w:t>
            </w:r>
          </w:p>
        </w:tc>
        <w:tc>
          <w:tcPr>
            <w:tcW w:w="6789" w:type="dxa"/>
          </w:tcPr>
          <w:p w14:paraId="056878A0" w14:textId="77777777" w:rsidR="0028275F" w:rsidRPr="00164CCE" w:rsidRDefault="0028275F" w:rsidP="0028275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Документы и сведения, подтверждающие соответствие Участника </w:t>
            </w:r>
            <w:r w:rsidR="00CD0F6D" w:rsidRPr="00164CCE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(далее – Участник) требованиям, предъявляемым к Участникам </w:t>
            </w:r>
            <w:r w:rsidR="00CD0F6D" w:rsidRPr="00164CCE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и к закупаемой продукции, предоставляются в составе заявки на участие в </w:t>
            </w:r>
            <w:r w:rsidR="00CD0F6D" w:rsidRPr="00164CCE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е, оформленной в соответствии с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п.</w:t>
            </w:r>
            <w:r w:rsidRPr="00164CCE">
              <w:rPr>
                <w:rFonts w:ascii="Arial" w:hAnsi="Arial" w:cs="Arial"/>
                <w:sz w:val="20"/>
                <w:szCs w:val="20"/>
              </w:rPr>
              <w:t>11 настоящей документации о проведении конкурсного отбора.</w:t>
            </w:r>
          </w:p>
          <w:p w14:paraId="13E852A4" w14:textId="77777777" w:rsidR="0028275F" w:rsidRPr="00164CCE" w:rsidRDefault="0028275F" w:rsidP="0028275F">
            <w:pPr>
              <w:rPr>
                <w:rFonts w:ascii="Arial" w:hAnsi="Arial" w:cs="Arial"/>
                <w:i/>
                <w:iCs/>
                <w:sz w:val="6"/>
                <w:szCs w:val="20"/>
              </w:rPr>
            </w:pPr>
          </w:p>
          <w:p w14:paraId="52B7201D" w14:textId="77777777" w:rsidR="0028275F" w:rsidRPr="00164CCE" w:rsidRDefault="0028275F" w:rsidP="0028275F">
            <w:pPr>
              <w:pStyle w:val="a6"/>
              <w:rPr>
                <w:rFonts w:ascii="Arial" w:hAnsi="Arial"/>
                <w:i w:val="0"/>
                <w:iCs w:val="0"/>
                <w:sz w:val="20"/>
                <w:szCs w:val="20"/>
              </w:rPr>
            </w:pP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Заявка, до</w:t>
            </w:r>
            <w:r w:rsidR="00CD0F6D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кументы, входящие в её состав, могут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быть составлены на русском языке</w:t>
            </w:r>
            <w:r w:rsidR="00CD0F6D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 или узбекском языке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, за исключением документов, оригиналы которых выданы третьими лицами на иностранном языке. Такие документы должны быть предоставлены на языке оригинала с обязательным  приложением перевода этих документов на </w:t>
            </w:r>
            <w:r w:rsidR="00CD0F6D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язык, заверенным в установленном порядке (документы, полученные из-за границы, должны быть апостилированы с нотариально удостоверенным переводом на </w:t>
            </w:r>
            <w:r w:rsidR="00CD0F6D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русский язык). При выявлении расхождений между текстом на  </w:t>
            </w:r>
            <w:r w:rsidR="00915B43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 и на языке оригинала, преимущество будет отдано тексту на </w:t>
            </w:r>
            <w:r w:rsidR="00915B43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узбекском/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русском языке. Заказчик вправе не рассматривать документы, не переведенные на </w:t>
            </w:r>
            <w:r w:rsidR="00915B43"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 xml:space="preserve">узбекский или </w:t>
            </w:r>
            <w:r w:rsidRPr="00164CCE">
              <w:rPr>
                <w:rFonts w:ascii="Arial" w:hAnsi="Arial"/>
                <w:i w:val="0"/>
                <w:iCs w:val="0"/>
                <w:sz w:val="20"/>
                <w:szCs w:val="20"/>
              </w:rPr>
              <w:t>русский язык.</w:t>
            </w:r>
          </w:p>
          <w:p w14:paraId="5657DDC3" w14:textId="77777777" w:rsidR="0028275F" w:rsidRPr="00164CCE" w:rsidRDefault="0028275F" w:rsidP="00922A82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lastRenderedPageBreak/>
              <w:t>Срок действия предложения Учас</w:t>
            </w:r>
            <w:r w:rsidR="00922A82" w:rsidRPr="00164CCE">
              <w:rPr>
                <w:rFonts w:ascii="Arial" w:hAnsi="Arial" w:cs="Arial"/>
                <w:sz w:val="20"/>
                <w:szCs w:val="20"/>
              </w:rPr>
              <w:t xml:space="preserve">тника, содержащегося в заявке, 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должен быть </w:t>
            </w:r>
            <w:r w:rsidR="00922A82" w:rsidRPr="00164CCE">
              <w:rPr>
                <w:rFonts w:ascii="Arial" w:hAnsi="Arial" w:cs="Arial"/>
                <w:sz w:val="20"/>
                <w:szCs w:val="20"/>
              </w:rPr>
              <w:t xml:space="preserve">не 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менее </w:t>
            </w:r>
            <w:r w:rsidRPr="00164CCE">
              <w:rPr>
                <w:rFonts w:ascii="Arial" w:hAnsi="Arial" w:cs="Arial"/>
                <w:b/>
                <w:sz w:val="20"/>
                <w:szCs w:val="20"/>
              </w:rPr>
              <w:t>60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(Шестидесяти) календарных дней со дня подачи заявки. </w:t>
            </w:r>
          </w:p>
        </w:tc>
      </w:tr>
      <w:tr w:rsidR="0028275F" w:rsidRPr="00164CCE" w14:paraId="6BCBB4A1" w14:textId="77777777" w:rsidTr="00E23F78">
        <w:tc>
          <w:tcPr>
            <w:tcW w:w="458" w:type="dxa"/>
          </w:tcPr>
          <w:p w14:paraId="468879A1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60" w:type="dxa"/>
          </w:tcPr>
          <w:p w14:paraId="7CAEF64B" w14:textId="77777777" w:rsidR="0028275F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Требования к Участникам</w:t>
            </w:r>
          </w:p>
        </w:tc>
        <w:tc>
          <w:tcPr>
            <w:tcW w:w="6789" w:type="dxa"/>
          </w:tcPr>
          <w:p w14:paraId="5F2B8F29" w14:textId="60394483" w:rsidR="0096204C" w:rsidRPr="00164CCE" w:rsidRDefault="0096204C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В Конкурсе могут принять участие отечественные </w:t>
            </w:r>
            <w:r w:rsidR="008F674A" w:rsidRPr="00164CCE">
              <w:rPr>
                <w:rFonts w:ascii="Arial" w:hAnsi="Arial" w:cs="Arial"/>
                <w:sz w:val="20"/>
                <w:szCs w:val="20"/>
              </w:rPr>
              <w:t>П</w:t>
            </w:r>
            <w:r w:rsidR="005D71DA" w:rsidRPr="00164CCE">
              <w:rPr>
                <w:rFonts w:ascii="Arial" w:hAnsi="Arial" w:cs="Arial"/>
              </w:rPr>
              <w:t>одрядчики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(исполнители), а также иностранные </w:t>
            </w:r>
            <w:r w:rsidR="005D71DA" w:rsidRPr="00164CCE">
              <w:rPr>
                <w:rFonts w:ascii="Arial" w:hAnsi="Arial" w:cs="Arial"/>
                <w:sz w:val="20"/>
                <w:szCs w:val="20"/>
              </w:rPr>
              <w:t>подрядчики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(исполнители), которым законодательством Республики Узбекистан не запрещено участвовать в осуществлении аналогичных </w:t>
            </w:r>
            <w:r w:rsidR="005D71DA" w:rsidRPr="00164CCE">
              <w:rPr>
                <w:rFonts w:ascii="Arial" w:hAnsi="Arial" w:cs="Arial"/>
                <w:sz w:val="20"/>
                <w:szCs w:val="20"/>
              </w:rPr>
              <w:t>работ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в Республике Узбекистан, выполнившие все предъявляемые настоящей конкурсной документацией требования для участия.</w:t>
            </w:r>
          </w:p>
          <w:p w14:paraId="251FF1BC" w14:textId="77777777" w:rsidR="0028275F" w:rsidRPr="00164CCE" w:rsidRDefault="00CD0F6D" w:rsidP="0028275F">
            <w:pPr>
              <w:shd w:val="clear" w:color="auto" w:fill="FFFFFF"/>
              <w:tabs>
                <w:tab w:val="left" w:pos="1080"/>
              </w:tabs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участию в Конкурсе</w:t>
            </w:r>
            <w:r w:rsidR="0028275F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допускаются Участники, которые должны соответствовать требованиям, предъявляемым законодательством 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Республики Узбекистан </w:t>
            </w:r>
            <w:r w:rsidR="0028275F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 лицам, осуществляющим поставку Оборудования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/выполнени</w:t>
            </w:r>
            <w:r w:rsidR="00244012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работ/оказани</w:t>
            </w:r>
            <w:r w:rsidR="00244012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е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услуг, являющегося предметом Конкурса</w:t>
            </w:r>
            <w:r w:rsidR="0028275F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, в том числе к участникам предъявляются следующие требования:</w:t>
            </w:r>
          </w:p>
          <w:p w14:paraId="55898AF8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быть правомочным заключать договор;</w:t>
            </w:r>
          </w:p>
          <w:p w14:paraId="18A5257C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не находиться в процессе реорганизации, ликвидации или банкротства;</w:t>
            </w:r>
          </w:p>
          <w:p w14:paraId="129BD446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не являться юридическим лицом, на имущество которого наложен арест по решению суда, административного органа и (или) экономическая деятельность, которого приостановлена; </w:t>
            </w:r>
          </w:p>
          <w:p w14:paraId="7F2B4D2E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не иметь за прошедший календарный год задолженности по начисленным налогам, сборам и иным обязательным платежам в бюджеты любого уровня или государственные внебюджетные фонды, размер которой превышает двадцать пять процентов балансовой стоимости активов, определяемой по данным бухгалтерской отчетности за последний завершенный отчетный период; </w:t>
            </w:r>
          </w:p>
          <w:p w14:paraId="3B3CD00D" w14:textId="6669F0F6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обладать </w:t>
            </w:r>
            <w:r w:rsidR="006155F2" w:rsidRPr="00164CCE">
              <w:rPr>
                <w:rFonts w:ascii="Arial" w:hAnsi="Arial"/>
                <w:i w:val="0"/>
              </w:rPr>
              <w:t xml:space="preserve">производственной базой, </w:t>
            </w:r>
            <w:r w:rsidRPr="00164CCE">
              <w:rPr>
                <w:rFonts w:ascii="Arial" w:hAnsi="Arial"/>
                <w:i w:val="0"/>
              </w:rPr>
              <w:t>профессиональной компетентностью, финансовыми и трудовыми (кадровыми) ресурсами, оборудованием и другими материальными возможностями, надежностью, опытом и репутацией, необходимыми для исполнения договора;</w:t>
            </w:r>
          </w:p>
          <w:p w14:paraId="270663C2" w14:textId="77777777" w:rsidR="0028275F" w:rsidRPr="00164CCE" w:rsidRDefault="0028275F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не быть включенным в реес</w:t>
            </w:r>
            <w:r w:rsidR="00CD0F6D" w:rsidRPr="00164CCE">
              <w:rPr>
                <w:rFonts w:ascii="Arial" w:hAnsi="Arial"/>
                <w:i w:val="0"/>
              </w:rPr>
              <w:t>тр недобросовестных поставщиков</w:t>
            </w:r>
            <w:r w:rsidRPr="00164CCE">
              <w:rPr>
                <w:rFonts w:ascii="Arial" w:hAnsi="Arial"/>
                <w:i w:val="0"/>
              </w:rPr>
              <w:t>;</w:t>
            </w:r>
          </w:p>
          <w:p w14:paraId="3B2DC592" w14:textId="6997F8D7" w:rsidR="00725D86" w:rsidRPr="00164CCE" w:rsidRDefault="00725D86" w:rsidP="0028275F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иметь </w:t>
            </w:r>
            <w:r w:rsidR="001566CD" w:rsidRPr="00164CCE">
              <w:rPr>
                <w:rFonts w:ascii="Arial" w:hAnsi="Arial"/>
                <w:i w:val="0"/>
              </w:rPr>
              <w:t>разрешительные документы</w:t>
            </w:r>
            <w:r w:rsidRPr="00164CCE">
              <w:rPr>
                <w:rFonts w:ascii="Arial" w:hAnsi="Arial"/>
                <w:i w:val="0"/>
              </w:rPr>
              <w:t xml:space="preserve">, необходимые для осуществления деятельности организации на территории </w:t>
            </w:r>
            <w:r w:rsidR="00CD0F6D" w:rsidRPr="00164CCE">
              <w:rPr>
                <w:rFonts w:ascii="Arial" w:hAnsi="Arial"/>
                <w:i w:val="0"/>
              </w:rPr>
              <w:t>Республики Узбекистан</w:t>
            </w:r>
            <w:r w:rsidRPr="00164CCE">
              <w:rPr>
                <w:rFonts w:ascii="Arial" w:hAnsi="Arial"/>
                <w:i w:val="0"/>
              </w:rPr>
              <w:t xml:space="preserve"> по предмету </w:t>
            </w:r>
            <w:r w:rsidR="00CD0F6D" w:rsidRPr="00164CCE">
              <w:rPr>
                <w:rFonts w:ascii="Arial" w:hAnsi="Arial"/>
                <w:i w:val="0"/>
              </w:rPr>
              <w:t>конкурса</w:t>
            </w:r>
            <w:r w:rsidRPr="00164CCE">
              <w:rPr>
                <w:rFonts w:ascii="Arial" w:hAnsi="Arial"/>
                <w:i w:val="0"/>
              </w:rPr>
              <w:t>;</w:t>
            </w:r>
          </w:p>
          <w:p w14:paraId="66013F70" w14:textId="77777777" w:rsidR="005265D1" w:rsidRPr="00164CCE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иметь срок регистрации организации не менее 2 лет;</w:t>
            </w:r>
          </w:p>
          <w:p w14:paraId="58EB9DE1" w14:textId="77777777" w:rsidR="005265D1" w:rsidRPr="00164CCE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иметь наличие офиса/представительства компании в</w:t>
            </w:r>
            <w:r w:rsidR="00CD0F6D" w:rsidRPr="00164CCE">
              <w:rPr>
                <w:rFonts w:ascii="Arial" w:hAnsi="Arial"/>
                <w:i w:val="0"/>
              </w:rPr>
              <w:t xml:space="preserve"> Республике Узбекистан</w:t>
            </w:r>
            <w:r w:rsidRPr="00164CCE">
              <w:rPr>
                <w:rFonts w:ascii="Arial" w:hAnsi="Arial"/>
                <w:i w:val="0"/>
              </w:rPr>
              <w:t xml:space="preserve">; </w:t>
            </w:r>
          </w:p>
          <w:p w14:paraId="621493AF" w14:textId="77777777" w:rsidR="005265D1" w:rsidRPr="00164CCE" w:rsidRDefault="005265D1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отсутствие негативног</w:t>
            </w:r>
            <w:r w:rsidR="003A4E6A" w:rsidRPr="00164CCE">
              <w:rPr>
                <w:rFonts w:ascii="Arial" w:hAnsi="Arial"/>
                <w:i w:val="0"/>
              </w:rPr>
              <w:t>о опыта работы с АКБ «</w:t>
            </w:r>
            <w:proofErr w:type="spellStart"/>
            <w:r w:rsidR="003A4E6A" w:rsidRPr="00164CCE">
              <w:rPr>
                <w:rFonts w:ascii="Arial" w:hAnsi="Arial"/>
                <w:i w:val="0"/>
              </w:rPr>
              <w:t>Hamkorbank</w:t>
            </w:r>
            <w:proofErr w:type="spellEnd"/>
            <w:r w:rsidR="003A4E6A" w:rsidRPr="00164CCE">
              <w:rPr>
                <w:rFonts w:ascii="Arial" w:hAnsi="Arial"/>
                <w:i w:val="0"/>
              </w:rPr>
              <w:t>»;</w:t>
            </w:r>
          </w:p>
          <w:p w14:paraId="4A727D56" w14:textId="6947EB24" w:rsidR="006542FC" w:rsidRPr="00164CCE" w:rsidRDefault="006542FC" w:rsidP="003A4E6A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п</w:t>
            </w:r>
            <w:r w:rsidR="00994C27" w:rsidRPr="00164CCE">
              <w:rPr>
                <w:rFonts w:ascii="Arial" w:hAnsi="Arial"/>
                <w:i w:val="0"/>
              </w:rPr>
              <w:t>редоставить п</w:t>
            </w:r>
            <w:r w:rsidRPr="00164CCE">
              <w:rPr>
                <w:rFonts w:ascii="Arial" w:hAnsi="Arial"/>
                <w:i w:val="0"/>
              </w:rPr>
              <w:t>одтвер</w:t>
            </w:r>
            <w:r w:rsidR="00994C27" w:rsidRPr="00164CCE">
              <w:rPr>
                <w:rFonts w:ascii="Arial" w:hAnsi="Arial"/>
                <w:i w:val="0"/>
              </w:rPr>
              <w:t xml:space="preserve">ждение </w:t>
            </w:r>
            <w:r w:rsidRPr="00164CCE">
              <w:rPr>
                <w:rFonts w:ascii="Arial" w:hAnsi="Arial"/>
                <w:i w:val="0"/>
              </w:rPr>
              <w:t>статус</w:t>
            </w:r>
            <w:r w:rsidR="00994C27" w:rsidRPr="00164CCE">
              <w:rPr>
                <w:rFonts w:ascii="Arial" w:hAnsi="Arial"/>
                <w:i w:val="0"/>
              </w:rPr>
              <w:t xml:space="preserve">а партнера </w:t>
            </w:r>
            <w:r w:rsidR="004F204A" w:rsidRPr="00164CCE">
              <w:rPr>
                <w:rFonts w:ascii="Arial" w:hAnsi="Arial"/>
                <w:i w:val="0"/>
              </w:rPr>
              <w:t>производителя</w:t>
            </w:r>
            <w:r w:rsidR="004C4833" w:rsidRPr="00164CCE">
              <w:rPr>
                <w:rFonts w:ascii="Arial" w:hAnsi="Arial"/>
                <w:i w:val="0"/>
              </w:rPr>
              <w:t>/</w:t>
            </w:r>
            <w:r w:rsidR="004F204A" w:rsidRPr="00164CCE">
              <w:rPr>
                <w:rFonts w:ascii="Arial" w:hAnsi="Arial"/>
                <w:i w:val="0"/>
              </w:rPr>
              <w:t xml:space="preserve"> </w:t>
            </w:r>
            <w:r w:rsidR="00994C27" w:rsidRPr="00164CCE">
              <w:rPr>
                <w:rFonts w:ascii="Arial" w:hAnsi="Arial"/>
                <w:i w:val="0"/>
              </w:rPr>
              <w:t>вендора</w:t>
            </w:r>
            <w:r w:rsidR="004C4833" w:rsidRPr="00164CCE">
              <w:rPr>
                <w:rFonts w:ascii="Arial" w:hAnsi="Arial"/>
                <w:i w:val="0"/>
              </w:rPr>
              <w:t>, где необходимо</w:t>
            </w:r>
            <w:r w:rsidR="00994C27" w:rsidRPr="00164CCE">
              <w:rPr>
                <w:rFonts w:ascii="Arial" w:hAnsi="Arial"/>
                <w:i w:val="0"/>
              </w:rPr>
              <w:t>;</w:t>
            </w:r>
          </w:p>
          <w:p w14:paraId="253F2123" w14:textId="7B9818C7" w:rsidR="005265D1" w:rsidRPr="00164CCE" w:rsidRDefault="005265D1" w:rsidP="005265D1">
            <w:pPr>
              <w:pStyle w:val="a0"/>
              <w:numPr>
                <w:ilvl w:val="0"/>
                <w:numId w:val="1"/>
              </w:numPr>
              <w:shd w:val="clear" w:color="auto" w:fill="FFFFFF"/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обладать опытом </w:t>
            </w:r>
            <w:r w:rsidR="005D71DA" w:rsidRPr="00164CCE">
              <w:rPr>
                <w:rFonts w:ascii="Arial" w:hAnsi="Arial"/>
                <w:i w:val="0"/>
              </w:rPr>
              <w:t xml:space="preserve">выполнения ремонтно-строительных работ сопоставимого объема по площади и сложности, </w:t>
            </w:r>
            <w:r w:rsidR="004F204A" w:rsidRPr="00164CCE">
              <w:rPr>
                <w:rFonts w:ascii="Arial" w:hAnsi="Arial"/>
                <w:i w:val="0"/>
              </w:rPr>
              <w:t xml:space="preserve"> соответствующего предмету </w:t>
            </w:r>
            <w:r w:rsidR="005D71DA" w:rsidRPr="00164CCE">
              <w:rPr>
                <w:rFonts w:ascii="Arial" w:hAnsi="Arial"/>
                <w:i w:val="0"/>
              </w:rPr>
              <w:t>конкурса</w:t>
            </w:r>
            <w:r w:rsidR="002A3C25" w:rsidRPr="00164CCE">
              <w:rPr>
                <w:rFonts w:ascii="Arial" w:hAnsi="Arial"/>
                <w:i w:val="0"/>
              </w:rPr>
              <w:t xml:space="preserve">, </w:t>
            </w:r>
            <w:r w:rsidR="005D71DA" w:rsidRPr="00164CCE">
              <w:rPr>
                <w:rFonts w:ascii="Arial" w:hAnsi="Arial"/>
                <w:i w:val="0"/>
              </w:rPr>
              <w:t xml:space="preserve">электромонтажных работ, </w:t>
            </w:r>
            <w:r w:rsidR="004F204A" w:rsidRPr="00164CCE">
              <w:rPr>
                <w:rFonts w:ascii="Arial" w:hAnsi="Arial"/>
                <w:i w:val="0"/>
              </w:rPr>
              <w:t>пуско-наладочных работ</w:t>
            </w:r>
            <w:r w:rsidR="004C4833" w:rsidRPr="00164CCE">
              <w:rPr>
                <w:rFonts w:ascii="Arial" w:hAnsi="Arial"/>
                <w:i w:val="0"/>
              </w:rPr>
              <w:t xml:space="preserve">. </w:t>
            </w:r>
            <w:r w:rsidR="00346083" w:rsidRPr="00164CCE">
              <w:rPr>
                <w:rFonts w:ascii="Arial" w:hAnsi="Arial"/>
                <w:i w:val="0"/>
              </w:rPr>
              <w:t>Н</w:t>
            </w:r>
            <w:r w:rsidRPr="00164CCE">
              <w:rPr>
                <w:rFonts w:ascii="Arial" w:hAnsi="Arial"/>
                <w:i w:val="0"/>
              </w:rPr>
              <w:t>аличие не менее двух выполненных договоров</w:t>
            </w:r>
            <w:r w:rsidR="004756CB" w:rsidRPr="00164CCE">
              <w:rPr>
                <w:rFonts w:ascii="Arial" w:hAnsi="Arial"/>
                <w:i w:val="0"/>
              </w:rPr>
              <w:t xml:space="preserve"> </w:t>
            </w:r>
            <w:r w:rsidR="005D71DA" w:rsidRPr="00164CCE">
              <w:rPr>
                <w:rFonts w:ascii="Arial" w:hAnsi="Arial"/>
                <w:i w:val="0"/>
              </w:rPr>
              <w:t xml:space="preserve">по ремонту сопоставимой площади и объема </w:t>
            </w:r>
            <w:r w:rsidRPr="00164CCE">
              <w:rPr>
                <w:rFonts w:ascii="Arial" w:hAnsi="Arial"/>
                <w:i w:val="0"/>
              </w:rPr>
              <w:t>за 202</w:t>
            </w:r>
            <w:r w:rsidR="00857BD7">
              <w:rPr>
                <w:rFonts w:ascii="Arial" w:hAnsi="Arial"/>
                <w:i w:val="0"/>
              </w:rPr>
              <w:t>3</w:t>
            </w:r>
            <w:r w:rsidR="00CD0F6D" w:rsidRPr="00164CCE">
              <w:rPr>
                <w:rFonts w:ascii="Arial" w:hAnsi="Arial"/>
                <w:i w:val="0"/>
              </w:rPr>
              <w:t>-202</w:t>
            </w:r>
            <w:r w:rsidR="004F204A" w:rsidRPr="00164CCE">
              <w:rPr>
                <w:rFonts w:ascii="Arial" w:hAnsi="Arial"/>
                <w:i w:val="0"/>
              </w:rPr>
              <w:t>5</w:t>
            </w:r>
            <w:r w:rsidR="00346083" w:rsidRPr="00164CCE">
              <w:rPr>
                <w:rFonts w:ascii="Arial" w:hAnsi="Arial"/>
                <w:i w:val="0"/>
              </w:rPr>
              <w:t xml:space="preserve"> г.</w:t>
            </w:r>
          </w:p>
          <w:p w14:paraId="01E70DD7" w14:textId="77777777" w:rsidR="00D14631" w:rsidRPr="00164CCE" w:rsidRDefault="00D14631" w:rsidP="000C4CD4">
            <w:pPr>
              <w:pStyle w:val="a0"/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  <w:sz w:val="12"/>
              </w:rPr>
            </w:pPr>
          </w:p>
          <w:p w14:paraId="180AA795" w14:textId="77777777" w:rsidR="0028275F" w:rsidRPr="00164CCE" w:rsidRDefault="0028275F" w:rsidP="00CD0F6D">
            <w:pPr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Коллективные заявки на участие в </w:t>
            </w:r>
            <w:r w:rsidR="00CD0F6D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не рассматриваются.</w:t>
            </w:r>
          </w:p>
        </w:tc>
      </w:tr>
      <w:tr w:rsidR="0028275F" w:rsidRPr="00164CCE" w14:paraId="3C9625A8" w14:textId="77777777" w:rsidTr="00E23F78">
        <w:tc>
          <w:tcPr>
            <w:tcW w:w="458" w:type="dxa"/>
          </w:tcPr>
          <w:p w14:paraId="00DD697F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2960" w:type="dxa"/>
          </w:tcPr>
          <w:p w14:paraId="4924DAEB" w14:textId="77777777" w:rsidR="0028275F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Перечень документов, предоставляемых в составе заявки</w:t>
            </w:r>
          </w:p>
        </w:tc>
        <w:tc>
          <w:tcPr>
            <w:tcW w:w="6789" w:type="dxa"/>
          </w:tcPr>
          <w:p w14:paraId="25EF428A" w14:textId="77777777" w:rsidR="00F10DF9" w:rsidRPr="00164CCE" w:rsidRDefault="00F10DF9" w:rsidP="00F10DF9">
            <w:pPr>
              <w:spacing w:line="264" w:lineRule="auto"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В составе заявки на участие в </w:t>
            </w:r>
            <w:r w:rsidR="004756CB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Конкурсе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Участник должен предоставить следующие документы:</w:t>
            </w:r>
          </w:p>
          <w:p w14:paraId="66D86CEA" w14:textId="77777777" w:rsidR="00F10DF9" w:rsidRPr="00164CCE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Анкета участника в соответствии с Приложением №1 к настоящей документации;</w:t>
            </w:r>
          </w:p>
          <w:p w14:paraId="17D74379" w14:textId="77777777" w:rsidR="00F10DF9" w:rsidRPr="00164CCE" w:rsidRDefault="004756CB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Конкурсное</w:t>
            </w:r>
            <w:r w:rsidR="00F10DF9" w:rsidRPr="00164CCE">
              <w:rPr>
                <w:rFonts w:ascii="Arial" w:hAnsi="Arial"/>
                <w:i w:val="0"/>
              </w:rPr>
              <w:t xml:space="preserve"> предложение в соответствии с Приложением №2</w:t>
            </w:r>
            <w:r w:rsidR="00793B25" w:rsidRPr="00164CCE">
              <w:rPr>
                <w:rFonts w:ascii="Arial" w:hAnsi="Arial"/>
                <w:i w:val="0"/>
              </w:rPr>
              <w:t xml:space="preserve"> к настоящей документации</w:t>
            </w:r>
            <w:r w:rsidR="00135445" w:rsidRPr="00164CCE">
              <w:rPr>
                <w:rFonts w:ascii="Arial" w:hAnsi="Arial"/>
                <w:i w:val="0"/>
              </w:rPr>
              <w:t xml:space="preserve"> (скан и в формате </w:t>
            </w:r>
            <w:proofErr w:type="spellStart"/>
            <w:r w:rsidR="00135445" w:rsidRPr="00164CCE">
              <w:rPr>
                <w:rFonts w:ascii="Arial" w:hAnsi="Arial"/>
                <w:i w:val="0"/>
              </w:rPr>
              <w:t>doc</w:t>
            </w:r>
            <w:proofErr w:type="spellEnd"/>
            <w:r w:rsidR="00135445" w:rsidRPr="00164CCE">
              <w:rPr>
                <w:rFonts w:ascii="Arial" w:hAnsi="Arial"/>
                <w:i w:val="0"/>
              </w:rPr>
              <w:t>)</w:t>
            </w:r>
            <w:r w:rsidR="00793B25" w:rsidRPr="00164CCE">
              <w:rPr>
                <w:rFonts w:ascii="Arial" w:hAnsi="Arial"/>
                <w:i w:val="0"/>
              </w:rPr>
              <w:t>;</w:t>
            </w:r>
          </w:p>
          <w:p w14:paraId="3844331A" w14:textId="51445F8E" w:rsidR="00F10DF9" w:rsidRPr="00164CCE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Справка об опыте выполнения аналогичных </w:t>
            </w:r>
            <w:r w:rsidR="00922A82" w:rsidRPr="00164CCE">
              <w:rPr>
                <w:rFonts w:ascii="Arial" w:hAnsi="Arial"/>
                <w:i w:val="0"/>
              </w:rPr>
              <w:t xml:space="preserve">поставок и </w:t>
            </w:r>
            <w:r w:rsidRPr="00164CCE">
              <w:rPr>
                <w:rFonts w:ascii="Arial" w:hAnsi="Arial"/>
                <w:i w:val="0"/>
              </w:rPr>
              <w:t xml:space="preserve">выполнения работ/оказания услуг в соответствии с </w:t>
            </w:r>
            <w:r w:rsidR="00662931" w:rsidRPr="00164CCE">
              <w:rPr>
                <w:rFonts w:ascii="Arial" w:hAnsi="Arial"/>
                <w:i w:val="0"/>
              </w:rPr>
              <w:t>Формой №5.</w:t>
            </w:r>
            <w:r w:rsidR="00922A82" w:rsidRPr="00164CCE">
              <w:rPr>
                <w:rFonts w:ascii="Arial" w:hAnsi="Arial"/>
                <w:i w:val="0"/>
              </w:rPr>
              <w:t xml:space="preserve"> К справке приложить копии</w:t>
            </w:r>
            <w:r w:rsidR="006B6006" w:rsidRPr="00164CCE">
              <w:rPr>
                <w:rFonts w:ascii="Arial" w:hAnsi="Arial"/>
                <w:i w:val="0"/>
              </w:rPr>
              <w:t xml:space="preserve"> договоров</w:t>
            </w:r>
            <w:r w:rsidR="00AA0C32" w:rsidRPr="00164CCE">
              <w:rPr>
                <w:rFonts w:ascii="Arial" w:hAnsi="Arial"/>
                <w:i w:val="0"/>
              </w:rPr>
              <w:t>,</w:t>
            </w:r>
            <w:r w:rsidR="00922A82" w:rsidRPr="00164CCE">
              <w:rPr>
                <w:rFonts w:ascii="Arial" w:hAnsi="Arial"/>
                <w:i w:val="0"/>
              </w:rPr>
              <w:t xml:space="preserve"> </w:t>
            </w:r>
            <w:r w:rsidR="006B6006" w:rsidRPr="00164CCE">
              <w:rPr>
                <w:rFonts w:ascii="Arial" w:hAnsi="Arial"/>
                <w:i w:val="0"/>
              </w:rPr>
              <w:t>копи</w:t>
            </w:r>
            <w:r w:rsidR="00922A82" w:rsidRPr="00164CCE">
              <w:rPr>
                <w:rFonts w:ascii="Arial" w:hAnsi="Arial"/>
                <w:i w:val="0"/>
              </w:rPr>
              <w:t>и</w:t>
            </w:r>
            <w:r w:rsidR="006B6006" w:rsidRPr="00164CCE">
              <w:rPr>
                <w:rFonts w:ascii="Arial" w:hAnsi="Arial"/>
                <w:i w:val="0"/>
              </w:rPr>
              <w:t xml:space="preserve"> Актов</w:t>
            </w:r>
            <w:r w:rsidR="000C521E" w:rsidRPr="00164CCE">
              <w:rPr>
                <w:rFonts w:ascii="Arial" w:hAnsi="Arial"/>
                <w:i w:val="0"/>
              </w:rPr>
              <w:t xml:space="preserve"> выполненных работ/оказанных услуг и </w:t>
            </w:r>
            <w:r w:rsidR="00922A82" w:rsidRPr="00164CCE">
              <w:rPr>
                <w:rFonts w:ascii="Arial" w:hAnsi="Arial"/>
                <w:i w:val="0"/>
              </w:rPr>
              <w:t>других документов, подтверждающих поставку и</w:t>
            </w:r>
            <w:r w:rsidR="006B6006" w:rsidRPr="00164CCE">
              <w:rPr>
                <w:rFonts w:ascii="Arial" w:hAnsi="Arial"/>
                <w:i w:val="0"/>
              </w:rPr>
              <w:t xml:space="preserve"> </w:t>
            </w:r>
            <w:r w:rsidR="000C521E" w:rsidRPr="00164CCE">
              <w:rPr>
                <w:rFonts w:ascii="Arial" w:hAnsi="Arial"/>
                <w:i w:val="0"/>
              </w:rPr>
              <w:t>оказани</w:t>
            </w:r>
            <w:r w:rsidR="00922A82" w:rsidRPr="00164CCE">
              <w:rPr>
                <w:rFonts w:ascii="Arial" w:hAnsi="Arial"/>
                <w:i w:val="0"/>
              </w:rPr>
              <w:t>е</w:t>
            </w:r>
            <w:r w:rsidR="000C521E" w:rsidRPr="00164CCE">
              <w:rPr>
                <w:rFonts w:ascii="Arial" w:hAnsi="Arial"/>
                <w:i w:val="0"/>
              </w:rPr>
              <w:t xml:space="preserve"> услуг, в соответствии с требованием по наличию опыта</w:t>
            </w:r>
            <w:r w:rsidRPr="00164CCE">
              <w:rPr>
                <w:rFonts w:ascii="Arial" w:hAnsi="Arial"/>
                <w:i w:val="0"/>
              </w:rPr>
              <w:t>;</w:t>
            </w:r>
            <w:r w:rsidR="000C521E" w:rsidRPr="00164CCE">
              <w:rPr>
                <w:rFonts w:ascii="Arial" w:hAnsi="Arial"/>
                <w:i w:val="0"/>
              </w:rPr>
              <w:t xml:space="preserve"> </w:t>
            </w:r>
          </w:p>
          <w:p w14:paraId="2B69447D" w14:textId="77777777" w:rsidR="0028275F" w:rsidRPr="00164CCE" w:rsidRDefault="00F10DF9" w:rsidP="00F10DF9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lastRenderedPageBreak/>
              <w:t>Документы, подтверждающие полномочия лица на осуществление действий от имени Участника (решение о назначении или об избрании, либо приказ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доверенности). Если от имени Участника действует иное лицо, заявка дополнительно должна содержать доверенность на осуществление действий от имени Участника.</w:t>
            </w:r>
          </w:p>
          <w:p w14:paraId="0075334D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Для юридических лиц - сканированные копии учредительных документов, заверенные печатью организации и подписью руководителя: устав, лист записи (свидетельство) о государственной регистрации (при наличии), лист записи (свидетельство) о внесении в единый государственный реестр (при наличии);</w:t>
            </w:r>
          </w:p>
          <w:p w14:paraId="2B3DB3D1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Для индивидуальных предпринимателей – сканированные копии документов: свидетельство о постановке на учет в налоговом органе физического лица по месту жительства на территории </w:t>
            </w:r>
            <w:proofErr w:type="spellStart"/>
            <w:r w:rsidR="004756CB" w:rsidRPr="00164CCE">
              <w:rPr>
                <w:rFonts w:ascii="Arial" w:hAnsi="Arial"/>
                <w:i w:val="0"/>
              </w:rPr>
              <w:t>РУз</w:t>
            </w:r>
            <w:proofErr w:type="spellEnd"/>
            <w:r w:rsidRPr="00164CCE">
              <w:rPr>
                <w:rFonts w:ascii="Arial" w:hAnsi="Arial"/>
                <w:i w:val="0"/>
              </w:rPr>
              <w:t>,</w:t>
            </w:r>
            <w:r w:rsidR="00922A82" w:rsidRPr="00164CCE">
              <w:rPr>
                <w:rFonts w:ascii="Arial" w:hAnsi="Arial"/>
                <w:i w:val="0"/>
              </w:rPr>
              <w:t xml:space="preserve"> документ о внесении записи в е</w:t>
            </w:r>
            <w:r w:rsidRPr="00164CCE">
              <w:rPr>
                <w:rFonts w:ascii="Arial" w:hAnsi="Arial"/>
                <w:i w:val="0"/>
              </w:rPr>
              <w:t>диный реестр индивидуальных предпринимателей;</w:t>
            </w:r>
          </w:p>
          <w:p w14:paraId="79281E28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Выписка из </w:t>
            </w:r>
            <w:r w:rsidR="00057986" w:rsidRPr="00164CCE">
              <w:rPr>
                <w:rFonts w:ascii="Arial" w:hAnsi="Arial"/>
                <w:i w:val="0"/>
              </w:rPr>
              <w:t xml:space="preserve">ЕГРПО </w:t>
            </w:r>
            <w:r w:rsidRPr="00164CCE">
              <w:rPr>
                <w:rFonts w:ascii="Arial" w:hAnsi="Arial"/>
                <w:i w:val="0"/>
              </w:rPr>
              <w:t xml:space="preserve">– сканированная копия оригинала (выданная не ранее 2-х месяцев до момента предоставления документов), заверенная печатью организации и подписью руководителя или сформированная Участником самостоятельно </w:t>
            </w:r>
            <w:r w:rsidR="00922A82" w:rsidRPr="00164CCE">
              <w:rPr>
                <w:rFonts w:ascii="Arial" w:hAnsi="Arial"/>
                <w:i w:val="0"/>
              </w:rPr>
              <w:t>в форме электронного документа;</w:t>
            </w:r>
          </w:p>
          <w:p w14:paraId="1319E9F2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Справка об отсутствие просроченной задолженности по налогам и сборам, вы</w:t>
            </w:r>
            <w:r w:rsidR="00922A82" w:rsidRPr="00164CCE">
              <w:rPr>
                <w:rFonts w:ascii="Arial" w:hAnsi="Arial"/>
                <w:i w:val="0"/>
              </w:rPr>
              <w:t>данная не более месяца назад от</w:t>
            </w:r>
            <w:r w:rsidR="0010199A" w:rsidRPr="00164CCE">
              <w:rPr>
                <w:rFonts w:ascii="Arial" w:hAnsi="Arial"/>
                <w:i w:val="0"/>
              </w:rPr>
              <w:t xml:space="preserve"> </w:t>
            </w:r>
            <w:r w:rsidRPr="00164CCE">
              <w:rPr>
                <w:rFonts w:ascii="Arial" w:hAnsi="Arial"/>
                <w:i w:val="0"/>
              </w:rPr>
              <w:t xml:space="preserve">даты направления в Банк </w:t>
            </w:r>
            <w:r w:rsidR="00057986" w:rsidRPr="00164CCE">
              <w:rPr>
                <w:rFonts w:ascii="Arial" w:hAnsi="Arial"/>
                <w:i w:val="0"/>
              </w:rPr>
              <w:t>Конкурсного</w:t>
            </w:r>
            <w:r w:rsidRPr="00164CCE">
              <w:rPr>
                <w:rFonts w:ascii="Arial" w:hAnsi="Arial"/>
                <w:i w:val="0"/>
              </w:rPr>
              <w:t xml:space="preserve"> предложения.</w:t>
            </w:r>
          </w:p>
          <w:p w14:paraId="64309917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Сканированные копии, заверенные печатью организации и подписью руководителя, бухгалтерского баланса, отчета о прибылях и убытках за последний завершенный финансовый год и последний отчетный период с отметкой налогового органа о приеме, либо копии налоговых деклараций по налогу, уплачиваемому в связи с применением упрощенной системы налогообложения с отметкой налогового органа о приеме за аналогичный период. В случае применения упрощенной системы налогообложения также предоставляется сканированная копия уведомления налоговой инспекции, заверенная печатью организации и подписью руководителя.</w:t>
            </w:r>
          </w:p>
          <w:p w14:paraId="376DFFB1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К </w:t>
            </w:r>
            <w:r w:rsidR="004756CB" w:rsidRPr="00164CCE">
              <w:rPr>
                <w:rFonts w:ascii="Arial" w:hAnsi="Arial"/>
                <w:i w:val="0"/>
              </w:rPr>
              <w:t xml:space="preserve">конкурсному </w:t>
            </w:r>
            <w:r w:rsidRPr="00164CCE">
              <w:rPr>
                <w:rFonts w:ascii="Arial" w:hAnsi="Arial"/>
                <w:i w:val="0"/>
              </w:rPr>
              <w:t>предложению обязательно должны прилагаться копии лицензий и разрешений, если их наличие у участника при поставке соответствующих товаров (выполнения работ, оказания услуг) требуется в соответствии с законодательством</w:t>
            </w:r>
            <w:r w:rsidR="00333996" w:rsidRPr="00164CCE">
              <w:rPr>
                <w:rFonts w:ascii="Arial" w:hAnsi="Arial"/>
                <w:i w:val="0"/>
              </w:rPr>
              <w:t>, подтверждения статуса компании по отношению к производителю товара (</w:t>
            </w:r>
            <w:r w:rsidR="00045686" w:rsidRPr="00164CCE">
              <w:rPr>
                <w:rFonts w:ascii="Arial" w:hAnsi="Arial"/>
                <w:i w:val="0"/>
              </w:rPr>
              <w:t xml:space="preserve">авторизованный представитель </w:t>
            </w:r>
            <w:r w:rsidR="00333996" w:rsidRPr="00164CCE">
              <w:rPr>
                <w:rFonts w:ascii="Arial" w:hAnsi="Arial"/>
                <w:i w:val="0"/>
              </w:rPr>
              <w:t>вендор</w:t>
            </w:r>
            <w:r w:rsidR="00045686" w:rsidRPr="00164CCE">
              <w:rPr>
                <w:rFonts w:ascii="Arial" w:hAnsi="Arial"/>
                <w:i w:val="0"/>
              </w:rPr>
              <w:t>а, др.</w:t>
            </w:r>
            <w:r w:rsidR="00333996" w:rsidRPr="00164CCE">
              <w:rPr>
                <w:rFonts w:ascii="Arial" w:hAnsi="Arial"/>
                <w:i w:val="0"/>
              </w:rPr>
              <w:t>)</w:t>
            </w:r>
            <w:r w:rsidRPr="00164CCE">
              <w:rPr>
                <w:rFonts w:ascii="Arial" w:hAnsi="Arial"/>
                <w:i w:val="0"/>
              </w:rPr>
              <w:t>.</w:t>
            </w:r>
          </w:p>
          <w:p w14:paraId="11F6F834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Письмо с информацией о привлечении Участником к работам третьих лиц (субподрядчиков, агентов и т.д.) с указанием идентификационной информации таких лиц.</w:t>
            </w:r>
          </w:p>
          <w:p w14:paraId="4A9CA0A2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Иные документы, которые, по мнению Участника, подтверждают его соответствие установленным требованиям.</w:t>
            </w:r>
          </w:p>
          <w:p w14:paraId="75CB341A" w14:textId="77777777" w:rsidR="009460E5" w:rsidRPr="00164CCE" w:rsidRDefault="009460E5" w:rsidP="00352840">
            <w:pPr>
              <w:shd w:val="clear" w:color="auto" w:fill="FFFFFF"/>
              <w:tabs>
                <w:tab w:val="left" w:pos="1080"/>
              </w:tabs>
              <w:ind w:left="99"/>
              <w:contextualSpacing/>
              <w:jc w:val="both"/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</w:pP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Дополнительно по запросу Банка (при необходимости) потенциальные победители </w:t>
            </w:r>
            <w:r w:rsidR="00057986"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>Конкурса</w:t>
            </w:r>
            <w:r w:rsidRPr="00164CCE">
              <w:rPr>
                <w:rFonts w:ascii="Arial" w:eastAsia="Times New Roman" w:hAnsi="Arial" w:cs="Arial"/>
                <w:bCs/>
                <w:iCs/>
                <w:sz w:val="20"/>
                <w:szCs w:val="20"/>
                <w:lang w:eastAsia="ru-RU"/>
              </w:rPr>
              <w:t xml:space="preserve"> предоставляют:</w:t>
            </w:r>
          </w:p>
          <w:p w14:paraId="0F9AADB4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справку об открытых счетах организации (ИП), персональных данных генерального директора (единоличного исполнительного органа), с прикрепленным согласием на обработку персональ</w:t>
            </w:r>
            <w:r w:rsidR="00085946" w:rsidRPr="00164CCE">
              <w:rPr>
                <w:rFonts w:ascii="Arial" w:hAnsi="Arial"/>
                <w:i w:val="0"/>
              </w:rPr>
              <w:t>ных данных</w:t>
            </w:r>
            <w:r w:rsidRPr="00164CCE">
              <w:rPr>
                <w:rFonts w:ascii="Arial" w:hAnsi="Arial"/>
                <w:i w:val="0"/>
              </w:rPr>
              <w:t>.</w:t>
            </w:r>
          </w:p>
          <w:p w14:paraId="3C06875E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копию паспорта руководителя юридического лица, копия паспорта ИП, первый лист и лист с регистрацией,</w:t>
            </w:r>
          </w:p>
          <w:p w14:paraId="6183E4BB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>справки из банков об оборотах по всем расчетным счетам за последние 3 месяца,</w:t>
            </w:r>
          </w:p>
          <w:p w14:paraId="1BEAD3FF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договор аренды, субаренды, и/или документы, подтверждающие право собственности, в отношении адреса фактической деятельности участника </w:t>
            </w:r>
            <w:r w:rsidR="00057986" w:rsidRPr="00164CCE">
              <w:rPr>
                <w:rFonts w:ascii="Arial" w:hAnsi="Arial"/>
                <w:i w:val="0"/>
              </w:rPr>
              <w:t>Конкурса</w:t>
            </w:r>
            <w:r w:rsidRPr="00164CCE">
              <w:rPr>
                <w:rFonts w:ascii="Arial" w:hAnsi="Arial"/>
                <w:i w:val="0"/>
              </w:rPr>
              <w:t>;</w:t>
            </w:r>
          </w:p>
          <w:p w14:paraId="1AD38CFE" w14:textId="77777777" w:rsidR="009460E5" w:rsidRPr="00164CCE" w:rsidRDefault="009460E5" w:rsidP="009460E5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копию антикоррупционной политики или иного внутреннего нормативного документа Участника </w:t>
            </w:r>
            <w:r w:rsidR="004756CB" w:rsidRPr="00164CCE">
              <w:rPr>
                <w:rFonts w:ascii="Arial" w:hAnsi="Arial"/>
                <w:i w:val="0"/>
              </w:rPr>
              <w:t>конкурса</w:t>
            </w:r>
            <w:r w:rsidRPr="00164CCE">
              <w:rPr>
                <w:rFonts w:ascii="Arial" w:hAnsi="Arial"/>
                <w:i w:val="0"/>
              </w:rPr>
              <w:t xml:space="preserve">, а также третьих лиц </w:t>
            </w:r>
            <w:r w:rsidRPr="00164CCE">
              <w:rPr>
                <w:rFonts w:ascii="Arial" w:hAnsi="Arial"/>
                <w:i w:val="0"/>
              </w:rPr>
              <w:lastRenderedPageBreak/>
              <w:t>(субподрядчиков, агентов и т.д. – при наличии), определяющего меры по управлению коррупционными рисками (при наличии);</w:t>
            </w:r>
          </w:p>
          <w:p w14:paraId="40D4BE52" w14:textId="77777777" w:rsidR="009460E5" w:rsidRPr="00164CCE" w:rsidRDefault="009460E5" w:rsidP="004756CB">
            <w:pPr>
              <w:pStyle w:val="a0"/>
              <w:numPr>
                <w:ilvl w:val="0"/>
                <w:numId w:val="1"/>
              </w:numPr>
              <w:shd w:val="clear" w:color="auto" w:fill="FFFFFF"/>
              <w:tabs>
                <w:tab w:val="left" w:pos="1080"/>
              </w:tabs>
              <w:ind w:left="459"/>
              <w:contextualSpacing/>
              <w:jc w:val="both"/>
              <w:rPr>
                <w:rFonts w:ascii="Arial" w:hAnsi="Arial"/>
                <w:i w:val="0"/>
              </w:rPr>
            </w:pPr>
            <w:r w:rsidRPr="00164CCE">
              <w:rPr>
                <w:rFonts w:ascii="Arial" w:hAnsi="Arial"/>
                <w:i w:val="0"/>
              </w:rPr>
              <w:t xml:space="preserve">информацию о наличии/ отсутствии прямых или косвенных связей Участника </w:t>
            </w:r>
            <w:r w:rsidR="004756CB" w:rsidRPr="00164CCE">
              <w:rPr>
                <w:rFonts w:ascii="Arial" w:hAnsi="Arial"/>
                <w:i w:val="0"/>
              </w:rPr>
              <w:t>конкурса</w:t>
            </w:r>
            <w:r w:rsidRPr="00164CCE">
              <w:rPr>
                <w:rFonts w:ascii="Arial" w:hAnsi="Arial"/>
                <w:i w:val="0"/>
              </w:rPr>
              <w:t>/ третьих лиц (субподрядчиков и т.д. – при наличии), их руководителей, акционеров с публичными должностными лицами, а также, с владельцами (участниками), должностными лицами и сотрудниками Банка.</w:t>
            </w:r>
          </w:p>
        </w:tc>
      </w:tr>
      <w:tr w:rsidR="0028275F" w:rsidRPr="00164CCE" w14:paraId="3460E115" w14:textId="77777777" w:rsidTr="00E23F78">
        <w:tc>
          <w:tcPr>
            <w:tcW w:w="458" w:type="dxa"/>
          </w:tcPr>
          <w:p w14:paraId="672F7E03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2960" w:type="dxa"/>
          </w:tcPr>
          <w:p w14:paraId="24022D15" w14:textId="77777777" w:rsidR="0028275F" w:rsidRPr="00164CCE" w:rsidRDefault="0028275F" w:rsidP="00B030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>Прочие условия</w:t>
            </w:r>
          </w:p>
        </w:tc>
        <w:tc>
          <w:tcPr>
            <w:tcW w:w="6789" w:type="dxa"/>
          </w:tcPr>
          <w:p w14:paraId="02883901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Любая информация, прямо или косвенно связанная с проводимым конкурсным отбором и которая не была объявлена публичной является конфиденциальной.</w:t>
            </w:r>
          </w:p>
          <w:p w14:paraId="3EFF7B95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6A34E104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Участники самостоятельно несут все расходы, связанные с подготовкой и пода</w:t>
            </w:r>
            <w:r w:rsidR="00057986" w:rsidRPr="00164CCE">
              <w:rPr>
                <w:rFonts w:ascii="Arial" w:hAnsi="Arial" w:cs="Arial"/>
                <w:sz w:val="20"/>
                <w:szCs w:val="20"/>
              </w:rPr>
              <w:t>чей предложений в рамках 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>, а Банк по этим расходам не отвечает и не имеет обязательств, не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зависимо от хода и результатов конкурс</w:t>
            </w:r>
            <w:r w:rsidRPr="00164CCE">
              <w:rPr>
                <w:rFonts w:ascii="Arial" w:hAnsi="Arial" w:cs="Arial"/>
                <w:sz w:val="20"/>
                <w:szCs w:val="20"/>
              </w:rPr>
              <w:t>а.</w:t>
            </w:r>
          </w:p>
          <w:p w14:paraId="09A937CA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6"/>
                <w:szCs w:val="20"/>
              </w:rPr>
            </w:pPr>
          </w:p>
          <w:p w14:paraId="3BCDF1FC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Банк, вправе отказаться от проведения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Конкурс</w:t>
            </w:r>
            <w:r w:rsidRPr="00164CCE">
              <w:rPr>
                <w:rFonts w:ascii="Arial" w:hAnsi="Arial" w:cs="Arial"/>
                <w:sz w:val="20"/>
                <w:szCs w:val="20"/>
              </w:rPr>
              <w:t>а на любом этапе вплоть до заключения договора.</w:t>
            </w:r>
          </w:p>
          <w:p w14:paraId="66C933D3" w14:textId="77777777" w:rsidR="0028275F" w:rsidRPr="00164CCE" w:rsidRDefault="0028275F" w:rsidP="0028275F">
            <w:pPr>
              <w:jc w:val="both"/>
              <w:rPr>
                <w:rFonts w:ascii="Arial" w:hAnsi="Arial" w:cs="Arial"/>
                <w:i/>
                <w:sz w:val="8"/>
                <w:szCs w:val="20"/>
              </w:rPr>
            </w:pPr>
          </w:p>
          <w:p w14:paraId="4FD61957" w14:textId="77777777" w:rsidR="0028275F" w:rsidRPr="00164CCE" w:rsidRDefault="00915B43" w:rsidP="0028275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Конкурс</w:t>
            </w:r>
            <w:r w:rsidR="0028275F" w:rsidRPr="00164CCE">
              <w:rPr>
                <w:rFonts w:ascii="Arial" w:hAnsi="Arial" w:cs="Arial"/>
                <w:sz w:val="20"/>
                <w:szCs w:val="20"/>
              </w:rPr>
              <w:t xml:space="preserve">, проводимый в соответствие с настоящей Документацией, не является способом заключения договора на торгах, публичным конкурсом, предварительным договором в смысле, заложенном гражданским законодательством </w:t>
            </w:r>
            <w:r w:rsidRPr="00164CCE">
              <w:rPr>
                <w:rFonts w:ascii="Arial" w:hAnsi="Arial" w:cs="Arial"/>
                <w:sz w:val="20"/>
                <w:szCs w:val="20"/>
              </w:rPr>
              <w:t>Республики Узбекистан</w:t>
            </w:r>
            <w:r w:rsidR="0028275F" w:rsidRPr="00164CC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9709D3" w14:textId="77777777" w:rsidR="0028275F" w:rsidRPr="00164CCE" w:rsidRDefault="0028275F" w:rsidP="00915B43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 xml:space="preserve">Размещение Заказчиком Приглашения на участие в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конкурсе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является приглашением делать оферты и долж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но рассматриваться Участниками 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с учетом этого.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 xml:space="preserve">Конкурсное 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предложение Участника </w:t>
            </w:r>
            <w:r w:rsidR="00915B43" w:rsidRPr="00164CCE">
              <w:rPr>
                <w:rFonts w:ascii="Arial" w:hAnsi="Arial" w:cs="Arial"/>
                <w:sz w:val="20"/>
                <w:szCs w:val="20"/>
              </w:rPr>
              <w:t>конкурса</w:t>
            </w:r>
            <w:r w:rsidRPr="00164CCE">
              <w:rPr>
                <w:rFonts w:ascii="Arial" w:hAnsi="Arial" w:cs="Arial"/>
                <w:sz w:val="20"/>
                <w:szCs w:val="20"/>
              </w:rPr>
              <w:t xml:space="preserve"> расценивается в качестве оферты. В таком случае акцептом оферты признается подписание договора Заказчиком.</w:t>
            </w:r>
          </w:p>
        </w:tc>
      </w:tr>
      <w:tr w:rsidR="0028275F" w:rsidRPr="008F674A" w14:paraId="258E2F61" w14:textId="77777777" w:rsidTr="00E23F78">
        <w:tc>
          <w:tcPr>
            <w:tcW w:w="458" w:type="dxa"/>
            <w:shd w:val="clear" w:color="auto" w:fill="FFFFFF" w:themeFill="background1"/>
          </w:tcPr>
          <w:p w14:paraId="03A7BF05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749" w:type="dxa"/>
            <w:gridSpan w:val="2"/>
            <w:shd w:val="clear" w:color="auto" w:fill="FFFFFF" w:themeFill="background1"/>
          </w:tcPr>
          <w:p w14:paraId="5557D4DE" w14:textId="77777777" w:rsidR="0028275F" w:rsidRPr="00164CCE" w:rsidRDefault="0028275F" w:rsidP="00B03069">
            <w:pPr>
              <w:rPr>
                <w:rFonts w:ascii="Arial" w:hAnsi="Arial" w:cs="Arial"/>
                <w:sz w:val="20"/>
                <w:szCs w:val="20"/>
              </w:rPr>
            </w:pPr>
            <w:r w:rsidRPr="00164CCE">
              <w:rPr>
                <w:rFonts w:ascii="Arial" w:hAnsi="Arial" w:cs="Arial"/>
                <w:b/>
                <w:sz w:val="20"/>
                <w:szCs w:val="20"/>
              </w:rPr>
              <w:t xml:space="preserve">Приложения к </w:t>
            </w:r>
            <w:r w:rsidR="00931071" w:rsidRPr="00164CCE">
              <w:rPr>
                <w:rFonts w:ascii="Arial" w:hAnsi="Arial" w:cs="Arial"/>
                <w:b/>
                <w:sz w:val="20"/>
                <w:szCs w:val="20"/>
              </w:rPr>
              <w:t xml:space="preserve">конкурсной </w:t>
            </w:r>
            <w:r w:rsidRPr="00164CC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документации</w:t>
            </w:r>
          </w:p>
        </w:tc>
      </w:tr>
      <w:tr w:rsidR="0028275F" w:rsidRPr="008F674A" w14:paraId="0B9C1106" w14:textId="77777777" w:rsidTr="00E23F78">
        <w:tc>
          <w:tcPr>
            <w:tcW w:w="458" w:type="dxa"/>
          </w:tcPr>
          <w:p w14:paraId="5ABC50D6" w14:textId="77777777" w:rsidR="0028275F" w:rsidRPr="008F674A" w:rsidRDefault="0028275F" w:rsidP="00B030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9" w:type="dxa"/>
            <w:gridSpan w:val="2"/>
          </w:tcPr>
          <w:p w14:paraId="2FF6A012" w14:textId="77777777" w:rsidR="00164CCE" w:rsidRPr="0076032F" w:rsidRDefault="00164CCE" w:rsidP="004819CA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1.</w:t>
            </w:r>
            <w:r w:rsidRPr="0076032F">
              <w:rPr>
                <w:rFonts w:ascii="Arial" w:hAnsi="Arial"/>
                <w:sz w:val="20"/>
                <w:szCs w:val="20"/>
              </w:rPr>
              <w:t xml:space="preserve"> </w:t>
            </w:r>
            <w:r w:rsidRPr="0076032F">
              <w:rPr>
                <w:rFonts w:ascii="Arial" w:hAnsi="Arial"/>
                <w:b/>
                <w:bCs/>
                <w:sz w:val="20"/>
                <w:szCs w:val="20"/>
              </w:rPr>
              <w:t>Приложение 1 – Форма Анкеты Участника конкурса</w:t>
            </w:r>
            <w:r w:rsidRPr="0076032F">
              <w:rPr>
                <w:rFonts w:ascii="Arial" w:hAnsi="Arial"/>
                <w:sz w:val="20"/>
                <w:szCs w:val="20"/>
              </w:rPr>
              <w:t xml:space="preserve"> – заполняется участником.</w:t>
            </w:r>
          </w:p>
          <w:p w14:paraId="2367A9AF" w14:textId="77777777" w:rsidR="00164CCE" w:rsidRPr="0076032F" w:rsidRDefault="00164CCE" w:rsidP="004819CA">
            <w:pPr>
              <w:jc w:val="both"/>
              <w:rPr>
                <w:i/>
                <w:iCs/>
                <w:sz w:val="10"/>
                <w:szCs w:val="10"/>
              </w:rPr>
            </w:pPr>
          </w:p>
          <w:p w14:paraId="5AE55B91" w14:textId="6157DC0D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2 – Форма Конкурсного предложения</w:t>
            </w:r>
            <w:r w:rsidRPr="0076032F">
              <w:rPr>
                <w:rFonts w:ascii="Arial" w:hAnsi="Arial" w:cs="Arial"/>
                <w:sz w:val="20"/>
                <w:szCs w:val="20"/>
              </w:rPr>
              <w:t xml:space="preserve"> (с Приложениями №1 и №2, заполненными Формами 1, 3, </w:t>
            </w:r>
            <w:r w:rsidR="001E454E">
              <w:rPr>
                <w:rFonts w:ascii="Arial" w:hAnsi="Arial" w:cs="Arial"/>
                <w:sz w:val="20"/>
                <w:szCs w:val="20"/>
              </w:rPr>
              <w:t>5, 6, 7</w:t>
            </w:r>
            <w:r w:rsidRPr="0076032F">
              <w:rPr>
                <w:rFonts w:ascii="Arial" w:hAnsi="Arial" w:cs="Arial"/>
                <w:sz w:val="20"/>
                <w:szCs w:val="20"/>
              </w:rPr>
              <w:t xml:space="preserve">) – конкурсное предложение предоставляет участник в виде скан-копии, заверенного подписью и печатью документа, а также в формате </w:t>
            </w:r>
            <w:r w:rsidRPr="0076032F">
              <w:rPr>
                <w:rFonts w:ascii="Arial" w:hAnsi="Arial" w:cs="Arial"/>
                <w:sz w:val="20"/>
                <w:szCs w:val="20"/>
                <w:lang w:val="en-US"/>
              </w:rPr>
              <w:t>Word</w:t>
            </w:r>
            <w:r w:rsidRPr="0076032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B4A100B" w14:textId="0E283A1D" w:rsidR="0076032F" w:rsidRPr="0076032F" w:rsidRDefault="00164CCE" w:rsidP="004819CA">
            <w:pPr>
              <w:jc w:val="both"/>
              <w:rPr>
                <w:rFonts w:ascii="Arial" w:hAnsi="Arial" w:cs="Arial"/>
                <w:b/>
                <w:bCs/>
                <w:sz w:val="8"/>
                <w:szCs w:val="8"/>
              </w:rPr>
            </w:pPr>
            <w:r w:rsidRPr="0076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</w:p>
          <w:p w14:paraId="2BF69DF9" w14:textId="1FED8984" w:rsidR="00164CCE" w:rsidRPr="0076032F" w:rsidRDefault="0076032F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</w:t>
            </w:r>
            <w:r w:rsidR="00164CCE"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Приложения к Конкурсного предложения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>, которые участник должен предоставить:</w:t>
            </w:r>
          </w:p>
          <w:p w14:paraId="51C6C670" w14:textId="04187D7B" w:rsidR="0076032F" w:rsidRDefault="0076032F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164CCE"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заполнить расчет стоимости по форме в Приложении №1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к Конкурсному предложению «ВЕДОМОСТЬ ФИЗИЧЕСКИХ ОБЪЕМОВ РАБОТ ДЛЯ РАСЧЕТА СТОИМОСТИ  на капитальный ремонт здания АКБ "ХАМКОРБАНК" ТАХТАПУЛ </w:t>
            </w:r>
            <w:proofErr w:type="spellStart"/>
            <w:r w:rsidR="00164CCE" w:rsidRPr="0076032F">
              <w:rPr>
                <w:rFonts w:ascii="Arial" w:hAnsi="Arial" w:cs="Arial"/>
                <w:sz w:val="20"/>
                <w:szCs w:val="20"/>
              </w:rPr>
              <w:t>г.Ташкент</w:t>
            </w:r>
            <w:proofErr w:type="spellEnd"/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». </w:t>
            </w:r>
          </w:p>
          <w:p w14:paraId="2F171A32" w14:textId="0CFB46CC" w:rsidR="00164CCE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 xml:space="preserve">Важно: участник направляет </w:t>
            </w:r>
            <w:bookmarkStart w:id="3" w:name="_Hlk194590410"/>
            <w:r w:rsidRPr="0076032F">
              <w:rPr>
                <w:rFonts w:ascii="Arial" w:hAnsi="Arial" w:cs="Arial"/>
                <w:sz w:val="20"/>
                <w:szCs w:val="20"/>
              </w:rPr>
              <w:t xml:space="preserve">Приложение №1 к Конкурсному предложению </w:t>
            </w:r>
            <w:bookmarkEnd w:id="3"/>
            <w:r w:rsidRPr="0076032F">
              <w:rPr>
                <w:rFonts w:ascii="Arial" w:hAnsi="Arial" w:cs="Arial"/>
                <w:sz w:val="20"/>
                <w:szCs w:val="20"/>
              </w:rPr>
              <w:t xml:space="preserve">в виде </w:t>
            </w:r>
            <w:r w:rsidRPr="0076032F">
              <w:rPr>
                <w:rFonts w:ascii="Arial" w:hAnsi="Arial" w:cs="Arial"/>
                <w:sz w:val="20"/>
                <w:szCs w:val="20"/>
                <w:lang w:val="en-US"/>
              </w:rPr>
              <w:t>excel</w:t>
            </w:r>
            <w:r w:rsidRPr="0076032F">
              <w:rPr>
                <w:rFonts w:ascii="Arial" w:hAnsi="Arial" w:cs="Arial"/>
                <w:sz w:val="20"/>
                <w:szCs w:val="20"/>
              </w:rPr>
              <w:t>-файла и в виде скан-копии, заверенной подписью и печатью,</w:t>
            </w:r>
          </w:p>
          <w:p w14:paraId="1ED7B5FC" w14:textId="77777777" w:rsidR="004819CA" w:rsidRPr="004819CA" w:rsidRDefault="004819CA" w:rsidP="004819CA">
            <w:pPr>
              <w:jc w:val="both"/>
              <w:rPr>
                <w:rFonts w:ascii="Arial" w:hAnsi="Arial" w:cs="Arial"/>
                <w:sz w:val="6"/>
                <w:szCs w:val="6"/>
              </w:rPr>
            </w:pPr>
          </w:p>
          <w:p w14:paraId="2454C79B" w14:textId="3BC6DCB7" w:rsidR="00164CCE" w:rsidRPr="0076032F" w:rsidRDefault="0076032F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4CCE"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заполнить данные в Приложении №2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к Конкурсному предложению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«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>Перечень требований для подтверждения участником конкурса</w:t>
            </w:r>
            <w:r>
              <w:rPr>
                <w:rFonts w:ascii="Arial" w:hAnsi="Arial" w:cs="Arial"/>
                <w:sz w:val="20"/>
                <w:szCs w:val="20"/>
              </w:rPr>
              <w:t>»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37A5E2C" w14:textId="77777777" w:rsidR="00164CCE" w:rsidRPr="004819CA" w:rsidRDefault="00164CCE" w:rsidP="004819CA">
            <w:pPr>
              <w:jc w:val="both"/>
              <w:rPr>
                <w:rFonts w:ascii="Arial" w:hAnsi="Arial" w:cs="Arial"/>
                <w:sz w:val="4"/>
                <w:szCs w:val="4"/>
              </w:rPr>
            </w:pPr>
          </w:p>
          <w:p w14:paraId="687BA828" w14:textId="3EF04D48" w:rsidR="00164CCE" w:rsidRPr="0076032F" w:rsidRDefault="0076032F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164CCE"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заполнить Формы №1, 3, 5, 6, 7</w:t>
            </w:r>
            <w:r w:rsidR="00164CCE" w:rsidRPr="0076032F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AEEEF21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1) Форма 1 - Общая информация об участнике конкурса;</w:t>
            </w:r>
          </w:p>
          <w:p w14:paraId="6B58B4B4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2) Форма 3 - Показатели фонда оплаты труда и среднесписочной численности работников;</w:t>
            </w:r>
          </w:p>
          <w:p w14:paraId="45195700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3) Форма 5 - Опыт работы за последние три года на аналогичных объектах;</w:t>
            </w:r>
          </w:p>
          <w:p w14:paraId="782B6D58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4) Форма 6 - Перечень оборудования, машин и механизмов, используемых при выполнении работ — при этом сложная техника не требуется;</w:t>
            </w:r>
          </w:p>
          <w:p w14:paraId="350EBAB6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>5) Форма 7 - Информация о текущих подрядных договорах (объектах) на момент проведения конкурса.</w:t>
            </w:r>
          </w:p>
          <w:p w14:paraId="111DA7C5" w14:textId="77777777" w:rsidR="00164CCE" w:rsidRPr="0076032F" w:rsidRDefault="00164CCE" w:rsidP="004819C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  <w:p w14:paraId="55F0A2A2" w14:textId="39B9E744" w:rsidR="00BB1873" w:rsidRPr="008F674A" w:rsidRDefault="00164CCE" w:rsidP="004819C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6032F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6032F">
              <w:rPr>
                <w:rFonts w:ascii="Arial" w:hAnsi="Arial" w:cs="Arial"/>
                <w:b/>
                <w:bCs/>
                <w:sz w:val="20"/>
                <w:szCs w:val="20"/>
              </w:rPr>
              <w:t>Приложение 3 – Техническое задание Заказчика – содержит требования банка по предмету конкурса.</w:t>
            </w:r>
          </w:p>
        </w:tc>
      </w:tr>
    </w:tbl>
    <w:p w14:paraId="7D45C36E" w14:textId="04EF3C14" w:rsidR="00B03069" w:rsidRPr="008F674A" w:rsidRDefault="00B03069" w:rsidP="005D71DA">
      <w:pPr>
        <w:rPr>
          <w:rFonts w:ascii="Times New Roman" w:hAnsi="Times New Roman" w:cs="Times New Roman"/>
          <w:b/>
          <w:sz w:val="20"/>
          <w:szCs w:val="20"/>
        </w:rPr>
      </w:pPr>
    </w:p>
    <w:sectPr w:rsidR="00B03069" w:rsidRPr="008F674A" w:rsidSect="004908D7">
      <w:footerReference w:type="default" r:id="rId9"/>
      <w:pgSz w:w="11906" w:h="16838"/>
      <w:pgMar w:top="851" w:right="707" w:bottom="709" w:left="1701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7D6E" w14:textId="77777777" w:rsidR="00E600D0" w:rsidRDefault="00E600D0" w:rsidP="004E72B1">
      <w:pPr>
        <w:spacing w:after="0" w:line="240" w:lineRule="auto"/>
      </w:pPr>
      <w:r>
        <w:separator/>
      </w:r>
    </w:p>
  </w:endnote>
  <w:endnote w:type="continuationSeparator" w:id="0">
    <w:p w14:paraId="2827CF50" w14:textId="77777777" w:rsidR="00E600D0" w:rsidRDefault="00E600D0" w:rsidP="004E7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Harmonica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36619112"/>
      <w:docPartObj>
        <w:docPartGallery w:val="Page Numbers (Bottom of Page)"/>
        <w:docPartUnique/>
      </w:docPartObj>
    </w:sdtPr>
    <w:sdtEndPr/>
    <w:sdtContent>
      <w:p w14:paraId="76952957" w14:textId="760EF0E1" w:rsidR="00135445" w:rsidRDefault="0013544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23B6">
          <w:rPr>
            <w:noProof/>
          </w:rPr>
          <w:t>4</w:t>
        </w:r>
        <w:r>
          <w:fldChar w:fldCharType="end"/>
        </w:r>
      </w:p>
    </w:sdtContent>
  </w:sdt>
  <w:p w14:paraId="535FDD33" w14:textId="77777777" w:rsidR="00135445" w:rsidRDefault="0013544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57F50" w14:textId="77777777" w:rsidR="00E600D0" w:rsidRDefault="00E600D0" w:rsidP="004E72B1">
      <w:pPr>
        <w:spacing w:after="0" w:line="240" w:lineRule="auto"/>
      </w:pPr>
      <w:r>
        <w:separator/>
      </w:r>
    </w:p>
  </w:footnote>
  <w:footnote w:type="continuationSeparator" w:id="0">
    <w:p w14:paraId="78EE3387" w14:textId="77777777" w:rsidR="00E600D0" w:rsidRDefault="00E600D0" w:rsidP="004E72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CF3277"/>
    <w:multiLevelType w:val="hybridMultilevel"/>
    <w:tmpl w:val="6DDC3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76084"/>
    <w:multiLevelType w:val="multilevel"/>
    <w:tmpl w:val="2F7060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91A48DE"/>
    <w:multiLevelType w:val="hybridMultilevel"/>
    <w:tmpl w:val="74740E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B0B34"/>
    <w:multiLevelType w:val="hybridMultilevel"/>
    <w:tmpl w:val="F0AA5F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F00D2"/>
    <w:multiLevelType w:val="multilevel"/>
    <w:tmpl w:val="3856B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96759F"/>
    <w:multiLevelType w:val="hybridMultilevel"/>
    <w:tmpl w:val="58BCA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5A01C8"/>
    <w:multiLevelType w:val="hybridMultilevel"/>
    <w:tmpl w:val="5DA05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B57"/>
    <w:rsid w:val="0002017B"/>
    <w:rsid w:val="000304DB"/>
    <w:rsid w:val="00033620"/>
    <w:rsid w:val="00045686"/>
    <w:rsid w:val="00057986"/>
    <w:rsid w:val="00065B5C"/>
    <w:rsid w:val="00072B76"/>
    <w:rsid w:val="00074E9F"/>
    <w:rsid w:val="0008159D"/>
    <w:rsid w:val="00085946"/>
    <w:rsid w:val="000934FB"/>
    <w:rsid w:val="000945FB"/>
    <w:rsid w:val="000A1DB7"/>
    <w:rsid w:val="000A697C"/>
    <w:rsid w:val="000B3D85"/>
    <w:rsid w:val="000C4CD4"/>
    <w:rsid w:val="000C521E"/>
    <w:rsid w:val="000E3188"/>
    <w:rsid w:val="000E6907"/>
    <w:rsid w:val="000F058E"/>
    <w:rsid w:val="000F2A50"/>
    <w:rsid w:val="0010192D"/>
    <w:rsid w:val="0010199A"/>
    <w:rsid w:val="00110781"/>
    <w:rsid w:val="001317EF"/>
    <w:rsid w:val="00133E83"/>
    <w:rsid w:val="00135445"/>
    <w:rsid w:val="0014238E"/>
    <w:rsid w:val="00156585"/>
    <w:rsid w:val="001566CD"/>
    <w:rsid w:val="001634AC"/>
    <w:rsid w:val="00164CCE"/>
    <w:rsid w:val="001709EF"/>
    <w:rsid w:val="001818F6"/>
    <w:rsid w:val="0019126C"/>
    <w:rsid w:val="001A79C9"/>
    <w:rsid w:val="001B56C7"/>
    <w:rsid w:val="001D5A35"/>
    <w:rsid w:val="001E454E"/>
    <w:rsid w:val="00213888"/>
    <w:rsid w:val="002141C9"/>
    <w:rsid w:val="00226E78"/>
    <w:rsid w:val="00230131"/>
    <w:rsid w:val="002406D9"/>
    <w:rsid w:val="00244012"/>
    <w:rsid w:val="0028275F"/>
    <w:rsid w:val="00287A4F"/>
    <w:rsid w:val="002A3C25"/>
    <w:rsid w:val="002A46BF"/>
    <w:rsid w:val="002A5734"/>
    <w:rsid w:val="002B2049"/>
    <w:rsid w:val="002C6837"/>
    <w:rsid w:val="003204FD"/>
    <w:rsid w:val="0032352F"/>
    <w:rsid w:val="00333996"/>
    <w:rsid w:val="00335103"/>
    <w:rsid w:val="00346083"/>
    <w:rsid w:val="00352840"/>
    <w:rsid w:val="0035339E"/>
    <w:rsid w:val="00377C4D"/>
    <w:rsid w:val="003807B3"/>
    <w:rsid w:val="003832A3"/>
    <w:rsid w:val="003923B6"/>
    <w:rsid w:val="003A05DF"/>
    <w:rsid w:val="003A4E6A"/>
    <w:rsid w:val="003B0A78"/>
    <w:rsid w:val="003B1918"/>
    <w:rsid w:val="003C35F5"/>
    <w:rsid w:val="003D4F58"/>
    <w:rsid w:val="003E4367"/>
    <w:rsid w:val="003F59DF"/>
    <w:rsid w:val="003F7068"/>
    <w:rsid w:val="00423D55"/>
    <w:rsid w:val="0043634C"/>
    <w:rsid w:val="004419F6"/>
    <w:rsid w:val="00461E43"/>
    <w:rsid w:val="004756CB"/>
    <w:rsid w:val="004819CA"/>
    <w:rsid w:val="004908D7"/>
    <w:rsid w:val="004A15B6"/>
    <w:rsid w:val="004B0B32"/>
    <w:rsid w:val="004C4833"/>
    <w:rsid w:val="004D6F24"/>
    <w:rsid w:val="004E1DEB"/>
    <w:rsid w:val="004E344C"/>
    <w:rsid w:val="004E493F"/>
    <w:rsid w:val="004E6622"/>
    <w:rsid w:val="004E6EB4"/>
    <w:rsid w:val="004E72B1"/>
    <w:rsid w:val="004F1465"/>
    <w:rsid w:val="004F1FE8"/>
    <w:rsid w:val="004F204A"/>
    <w:rsid w:val="005204FA"/>
    <w:rsid w:val="005265D1"/>
    <w:rsid w:val="0052781F"/>
    <w:rsid w:val="00557B31"/>
    <w:rsid w:val="00563891"/>
    <w:rsid w:val="00581A5E"/>
    <w:rsid w:val="00587F26"/>
    <w:rsid w:val="00591D15"/>
    <w:rsid w:val="005A3F94"/>
    <w:rsid w:val="005A6ED0"/>
    <w:rsid w:val="005C5401"/>
    <w:rsid w:val="005D4639"/>
    <w:rsid w:val="005D71DA"/>
    <w:rsid w:val="005E6D58"/>
    <w:rsid w:val="005F0750"/>
    <w:rsid w:val="00600D5F"/>
    <w:rsid w:val="00604259"/>
    <w:rsid w:val="006155F2"/>
    <w:rsid w:val="00622D03"/>
    <w:rsid w:val="00626378"/>
    <w:rsid w:val="00641A6D"/>
    <w:rsid w:val="006542FC"/>
    <w:rsid w:val="00662931"/>
    <w:rsid w:val="00664871"/>
    <w:rsid w:val="00684F91"/>
    <w:rsid w:val="006B2C61"/>
    <w:rsid w:val="006B6006"/>
    <w:rsid w:val="006B7372"/>
    <w:rsid w:val="006C4FF7"/>
    <w:rsid w:val="006F4798"/>
    <w:rsid w:val="0071044D"/>
    <w:rsid w:val="007149FA"/>
    <w:rsid w:val="00725D86"/>
    <w:rsid w:val="00733B0B"/>
    <w:rsid w:val="00736FFF"/>
    <w:rsid w:val="0076032F"/>
    <w:rsid w:val="00770280"/>
    <w:rsid w:val="00770B9B"/>
    <w:rsid w:val="00772C34"/>
    <w:rsid w:val="00782E65"/>
    <w:rsid w:val="00782FC7"/>
    <w:rsid w:val="00793B25"/>
    <w:rsid w:val="007978E7"/>
    <w:rsid w:val="007B5B92"/>
    <w:rsid w:val="007B702F"/>
    <w:rsid w:val="007D52DA"/>
    <w:rsid w:val="007F7BCA"/>
    <w:rsid w:val="007F7D16"/>
    <w:rsid w:val="00803636"/>
    <w:rsid w:val="00810D2E"/>
    <w:rsid w:val="00816382"/>
    <w:rsid w:val="00816AE3"/>
    <w:rsid w:val="0083126A"/>
    <w:rsid w:val="00857BD7"/>
    <w:rsid w:val="00860A2D"/>
    <w:rsid w:val="008724B0"/>
    <w:rsid w:val="00877750"/>
    <w:rsid w:val="00884A8B"/>
    <w:rsid w:val="00892770"/>
    <w:rsid w:val="008960A2"/>
    <w:rsid w:val="008A2494"/>
    <w:rsid w:val="008B06D0"/>
    <w:rsid w:val="008C2028"/>
    <w:rsid w:val="008D6CED"/>
    <w:rsid w:val="008E1AF8"/>
    <w:rsid w:val="008E29CB"/>
    <w:rsid w:val="008F335F"/>
    <w:rsid w:val="008F674A"/>
    <w:rsid w:val="009115C7"/>
    <w:rsid w:val="00915B43"/>
    <w:rsid w:val="00922A82"/>
    <w:rsid w:val="00926FC3"/>
    <w:rsid w:val="00931071"/>
    <w:rsid w:val="00934CF3"/>
    <w:rsid w:val="00942688"/>
    <w:rsid w:val="00945CD9"/>
    <w:rsid w:val="009460E5"/>
    <w:rsid w:val="00950B29"/>
    <w:rsid w:val="0095557B"/>
    <w:rsid w:val="0096204C"/>
    <w:rsid w:val="00981A32"/>
    <w:rsid w:val="00994C27"/>
    <w:rsid w:val="009A123E"/>
    <w:rsid w:val="009B0E96"/>
    <w:rsid w:val="009B125D"/>
    <w:rsid w:val="009E3B2F"/>
    <w:rsid w:val="009F7D8B"/>
    <w:rsid w:val="00A15ABD"/>
    <w:rsid w:val="00A323DB"/>
    <w:rsid w:val="00A41E44"/>
    <w:rsid w:val="00A47B09"/>
    <w:rsid w:val="00A60136"/>
    <w:rsid w:val="00A7736A"/>
    <w:rsid w:val="00A8063D"/>
    <w:rsid w:val="00A94B57"/>
    <w:rsid w:val="00AA0C32"/>
    <w:rsid w:val="00AF54E3"/>
    <w:rsid w:val="00B01C2B"/>
    <w:rsid w:val="00B03069"/>
    <w:rsid w:val="00B03381"/>
    <w:rsid w:val="00B04350"/>
    <w:rsid w:val="00B05561"/>
    <w:rsid w:val="00B15425"/>
    <w:rsid w:val="00B21614"/>
    <w:rsid w:val="00B329AC"/>
    <w:rsid w:val="00B546F4"/>
    <w:rsid w:val="00B76A75"/>
    <w:rsid w:val="00B84D82"/>
    <w:rsid w:val="00B962F1"/>
    <w:rsid w:val="00BA6ECA"/>
    <w:rsid w:val="00BB1873"/>
    <w:rsid w:val="00BC10AD"/>
    <w:rsid w:val="00BD1BFD"/>
    <w:rsid w:val="00BF3094"/>
    <w:rsid w:val="00C12CFB"/>
    <w:rsid w:val="00C55A83"/>
    <w:rsid w:val="00CA7251"/>
    <w:rsid w:val="00CB2C44"/>
    <w:rsid w:val="00CD0F6D"/>
    <w:rsid w:val="00CE6107"/>
    <w:rsid w:val="00CE778C"/>
    <w:rsid w:val="00CF098A"/>
    <w:rsid w:val="00D07D1A"/>
    <w:rsid w:val="00D11901"/>
    <w:rsid w:val="00D14631"/>
    <w:rsid w:val="00D21DCC"/>
    <w:rsid w:val="00D32CA8"/>
    <w:rsid w:val="00D35410"/>
    <w:rsid w:val="00D35FCB"/>
    <w:rsid w:val="00D40B5E"/>
    <w:rsid w:val="00D4745A"/>
    <w:rsid w:val="00D72551"/>
    <w:rsid w:val="00DB4A97"/>
    <w:rsid w:val="00DC0C80"/>
    <w:rsid w:val="00DC3151"/>
    <w:rsid w:val="00E0608B"/>
    <w:rsid w:val="00E11802"/>
    <w:rsid w:val="00E23F78"/>
    <w:rsid w:val="00E600D0"/>
    <w:rsid w:val="00E60FFB"/>
    <w:rsid w:val="00E64279"/>
    <w:rsid w:val="00E668EA"/>
    <w:rsid w:val="00E6737D"/>
    <w:rsid w:val="00EC1C6E"/>
    <w:rsid w:val="00ED6647"/>
    <w:rsid w:val="00EE0FA3"/>
    <w:rsid w:val="00EF3353"/>
    <w:rsid w:val="00EF6147"/>
    <w:rsid w:val="00F06BFF"/>
    <w:rsid w:val="00F10DF9"/>
    <w:rsid w:val="00F30CE7"/>
    <w:rsid w:val="00F41F1B"/>
    <w:rsid w:val="00F42B9B"/>
    <w:rsid w:val="00F51D71"/>
    <w:rsid w:val="00F6121C"/>
    <w:rsid w:val="00F63DBD"/>
    <w:rsid w:val="00F74A66"/>
    <w:rsid w:val="00F76DD6"/>
    <w:rsid w:val="00F771E1"/>
    <w:rsid w:val="00F81FA0"/>
    <w:rsid w:val="00F852A0"/>
    <w:rsid w:val="00F95F26"/>
    <w:rsid w:val="00FA6509"/>
    <w:rsid w:val="00FC7856"/>
    <w:rsid w:val="00FD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5DAFA"/>
  <w15:chartTrackingRefBased/>
  <w15:docId w15:val="{E363B278-1388-482D-BF2E-A0B4EED48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4F"/>
  </w:style>
  <w:style w:type="paragraph" w:styleId="2">
    <w:name w:val="heading 2"/>
    <w:basedOn w:val="a0"/>
    <w:next w:val="a"/>
    <w:link w:val="20"/>
    <w:uiPriority w:val="9"/>
    <w:unhideWhenUsed/>
    <w:qFormat/>
    <w:rsid w:val="00A15ABD"/>
    <w:pPr>
      <w:autoSpaceDE w:val="0"/>
      <w:autoSpaceDN w:val="0"/>
      <w:adjustRightInd w:val="0"/>
      <w:ind w:left="0"/>
      <w:contextualSpacing/>
      <w:jc w:val="both"/>
      <w:outlineLvl w:val="1"/>
    </w:pPr>
    <w:rPr>
      <w:rFonts w:ascii="Times New Roman" w:hAnsi="Times New Roman" w:cs="Times New Roman"/>
      <w:b/>
      <w:bCs w:val="0"/>
      <w:i w:val="0"/>
      <w:iCs w:val="0"/>
      <w:sz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3F7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03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8275F"/>
    <w:rPr>
      <w:color w:val="0000FF"/>
      <w:u w:val="single"/>
    </w:rPr>
  </w:style>
  <w:style w:type="paragraph" w:customStyle="1" w:styleId="1">
    <w:name w:val="1"/>
    <w:basedOn w:val="a"/>
    <w:rsid w:val="0028275F"/>
    <w:pPr>
      <w:spacing w:before="100" w:beforeAutospacing="1" w:after="100" w:afterAutospacing="1" w:line="240" w:lineRule="auto"/>
    </w:pPr>
    <w:rPr>
      <w:rFonts w:ascii="Times New Roman" w:eastAsia="Times New Roman" w:hAnsi="Times New Roman" w:cs="Arial"/>
      <w:bCs/>
      <w:i/>
      <w:iCs/>
      <w:sz w:val="24"/>
      <w:szCs w:val="24"/>
      <w:lang w:eastAsia="ru-RU"/>
    </w:rPr>
  </w:style>
  <w:style w:type="paragraph" w:styleId="a6">
    <w:name w:val="Normal (Web)"/>
    <w:aliases w:val="Обычный (Web),Обычный (веб) Знак Знак,Обычный (Web) Знак Знак Знак"/>
    <w:basedOn w:val="a"/>
    <w:link w:val="a7"/>
    <w:rsid w:val="0028275F"/>
    <w:pPr>
      <w:spacing w:after="0" w:line="240" w:lineRule="auto"/>
    </w:pPr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character" w:customStyle="1" w:styleId="a7">
    <w:name w:val="Обычный (Интернет) Знак"/>
    <w:aliases w:val="Обычный (Web) Знак,Обычный (веб) Знак Знак Знак,Обычный (Web) Знак Знак Знак Знак"/>
    <w:link w:val="a6"/>
    <w:rsid w:val="0028275F"/>
    <w:rPr>
      <w:rFonts w:ascii="Times New Roman" w:eastAsia="SimSun" w:hAnsi="Times New Roman" w:cs="Arial"/>
      <w:bCs/>
      <w:i/>
      <w:iCs/>
      <w:noProof/>
      <w:sz w:val="24"/>
      <w:szCs w:val="24"/>
      <w:lang w:eastAsia="zh-CN"/>
    </w:rPr>
  </w:style>
  <w:style w:type="paragraph" w:styleId="a0">
    <w:name w:val="List Paragraph"/>
    <w:aliases w:val="UL,Абзац маркированнный,Булит 1,Table-Normal,RSHB_Table-Normal,Bullet List,FooterText,numbered,Paragraphe de liste1,lp1,Подпись рисунка,Маркированный список_уровень1,Num Bullet 1,Table Number Paragraph,Bullet Number,Bulletr List Paragraph"/>
    <w:basedOn w:val="a"/>
    <w:link w:val="a8"/>
    <w:uiPriority w:val="34"/>
    <w:qFormat/>
    <w:rsid w:val="0028275F"/>
    <w:pPr>
      <w:spacing w:after="0" w:line="240" w:lineRule="auto"/>
      <w:ind w:left="708"/>
    </w:pPr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a8">
    <w:name w:val="Абзац списка Знак"/>
    <w:aliases w:val="UL Знак,Абзац маркированнный Знак,Булит 1 Знак,Table-Normal Знак,RSHB_Table-Normal Знак,Bullet List Знак,FooterText Знак,numbered Знак,Paragraphe de liste1 Знак,lp1 Знак,Подпись рисунка Знак,Маркированный список_уровень1 Знак"/>
    <w:link w:val="a0"/>
    <w:uiPriority w:val="99"/>
    <w:locked/>
    <w:rsid w:val="0028275F"/>
    <w:rPr>
      <w:rFonts w:ascii="NTHarmonica" w:eastAsia="Times New Roman" w:hAnsi="NTHarmonica" w:cs="Arial"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A15ABD"/>
    <w:rPr>
      <w:rFonts w:ascii="Times New Roman" w:eastAsia="Times New Roman" w:hAnsi="Times New Roman" w:cs="Times New Roman"/>
      <w:b/>
      <w:szCs w:val="20"/>
    </w:rPr>
  </w:style>
  <w:style w:type="paragraph" w:styleId="a9">
    <w:name w:val="header"/>
    <w:basedOn w:val="a"/>
    <w:link w:val="aa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4E72B1"/>
  </w:style>
  <w:style w:type="paragraph" w:styleId="ab">
    <w:name w:val="footer"/>
    <w:basedOn w:val="a"/>
    <w:link w:val="ac"/>
    <w:uiPriority w:val="99"/>
    <w:unhideWhenUsed/>
    <w:rsid w:val="004E7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4E72B1"/>
  </w:style>
  <w:style w:type="character" w:customStyle="1" w:styleId="30">
    <w:name w:val="Заголовок 3 Знак"/>
    <w:basedOn w:val="a1"/>
    <w:link w:val="3"/>
    <w:uiPriority w:val="9"/>
    <w:semiHidden/>
    <w:rsid w:val="00E23F7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d">
    <w:name w:val="FollowedHyperlink"/>
    <w:basedOn w:val="a1"/>
    <w:uiPriority w:val="99"/>
    <w:semiHidden/>
    <w:unhideWhenUsed/>
    <w:rsid w:val="000A1D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hamkorbank.u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kurs@hamkorbank.u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1884</Words>
  <Characters>10745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Вилена Иксанова</dc:creator>
  <cp:keywords/>
  <dc:description/>
  <cp:lastModifiedBy>Иксанова Вилена Шаукатовна</cp:lastModifiedBy>
  <cp:revision>21</cp:revision>
  <dcterms:created xsi:type="dcterms:W3CDTF">2025-10-16T15:35:00Z</dcterms:created>
  <dcterms:modified xsi:type="dcterms:W3CDTF">2025-10-20T14:22:00Z</dcterms:modified>
</cp:coreProperties>
</file>