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0D35" w14:textId="77777777" w:rsidR="00C25646" w:rsidRDefault="00C25646" w:rsidP="00C2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25646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№3 </w:t>
      </w:r>
    </w:p>
    <w:p w14:paraId="31BB147D" w14:textId="6F9BD6B0" w:rsidR="00347971" w:rsidRPr="00C25646" w:rsidRDefault="00C25646" w:rsidP="00C256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25646">
        <w:rPr>
          <w:rFonts w:ascii="Times New Roman" w:eastAsia="Times New Roman" w:hAnsi="Times New Roman" w:cs="Times New Roman"/>
          <w:color w:val="000000"/>
          <w:lang w:eastAsia="ru-RU"/>
        </w:rPr>
        <w:t>к Конкурсной документации</w:t>
      </w:r>
    </w:p>
    <w:p w14:paraId="1005852F" w14:textId="6E6EF508" w:rsidR="00244CCD" w:rsidRPr="00347971" w:rsidRDefault="00244CCD" w:rsidP="00244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79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Техническое задание</w:t>
      </w:r>
    </w:p>
    <w:p w14:paraId="3ED31578" w14:textId="51291F38" w:rsidR="00244CCD" w:rsidRPr="00AB452A" w:rsidRDefault="00244CCD" w:rsidP="0024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5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оказание услуг по исследованию, разработке стратегии и трансформации корпоративной культуры</w:t>
      </w:r>
    </w:p>
    <w:p w14:paraId="42EB7BAE" w14:textId="77777777" w:rsidR="00244CCD" w:rsidRPr="00244CCD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488F1" w14:textId="77777777" w:rsidR="00244CCD" w:rsidRPr="00244CCD" w:rsidRDefault="00244CCD" w:rsidP="00244CC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информация о компании. </w:t>
      </w:r>
    </w:p>
    <w:p w14:paraId="6636715F" w14:textId="77777777" w:rsidR="00244CCD" w:rsidRPr="00244CCD" w:rsidRDefault="00244CCD" w:rsidP="00244CCD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Hamkorbank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акционерно-коммерческий банк с участием иностранного капитала, активно развивающийся на рынке банковских услуг Республики Узбекистан с 1991 года. У банка более 157 офисов обслуживания, а численность персонала превышает 5000 человек. В настоящее время банк проходит стадию активной трансформации. Одним из ключевых вызовов является адаптация корпоративной культуры к долгосрочной стратегии развития.</w:t>
      </w:r>
    </w:p>
    <w:p w14:paraId="51A831F6" w14:textId="77777777" w:rsidR="00244CCD" w:rsidRPr="00AB452A" w:rsidRDefault="00244CCD" w:rsidP="00244CC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сведения</w:t>
      </w:r>
    </w:p>
    <w:p w14:paraId="3C918C26" w14:textId="77777777" w:rsidR="00244CCD" w:rsidRPr="00244CCD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Hamkorbank</w:t>
      </w:r>
    </w:p>
    <w:p w14:paraId="36BA6938" w14:textId="77777777" w:rsidR="00244CCD" w:rsidRPr="00244CCD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закупки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Выбор внешнего подрядчика (вендора) для комплексного проекта: диагностика корпоративной культуры, разработка стратегии её актуализации в соответствии с долгосрочными целями банка — включая цифровую трансформацию, рост вовлеченности персонала, развитие бренда работодателя и разработка стратегии.</w:t>
      </w:r>
    </w:p>
    <w:p w14:paraId="286353E6" w14:textId="77777777" w:rsidR="00244CCD" w:rsidRPr="00244CCD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66E22" w14:textId="77777777" w:rsidR="00244CCD" w:rsidRPr="00AB452A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проекта</w:t>
      </w:r>
    </w:p>
    <w:p w14:paraId="770BBE14" w14:textId="77777777" w:rsidR="00244CCD" w:rsidRPr="00244CCD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2.1. Цели проекта</w:t>
      </w:r>
    </w:p>
    <w:p w14:paraId="1887FA28" w14:textId="77777777" w:rsidR="00244CCD" w:rsidRPr="00244CCD" w:rsidRDefault="00244CCD" w:rsidP="00244C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Выявить, описать и оценить текущую корпоративную культуру банка в соответствии со стратегическими целями.</w:t>
      </w:r>
    </w:p>
    <w:p w14:paraId="339491CB" w14:textId="77777777" w:rsidR="00244CCD" w:rsidRDefault="00244CCD" w:rsidP="00244C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Провести ревизию ДНК корпоративной культуры через миссию и ценности.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5A9FA9A" w14:textId="77777777" w:rsidR="00244CCD" w:rsidRPr="00244CCD" w:rsidRDefault="00244CCD" w:rsidP="00244C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Обновить базовую модель поведенческих индикаторов. </w:t>
      </w:r>
    </w:p>
    <w:p w14:paraId="44FFC854" w14:textId="77777777" w:rsidR="00244CCD" w:rsidRPr="00244CCD" w:rsidRDefault="00244CCD" w:rsidP="00244C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EVP (ценностное предложение работодателя) в соответствии с целевой культурой и атрибутами бренда.</w:t>
      </w:r>
    </w:p>
    <w:p w14:paraId="23B504F3" w14:textId="77777777" w:rsidR="00244CCD" w:rsidRPr="00244CCD" w:rsidRDefault="00244CCD" w:rsidP="00244CC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Повысить значимость корпоративной культуры и ценностей среди руководства и сотрудников банка.</w:t>
      </w:r>
    </w:p>
    <w:p w14:paraId="728BAE39" w14:textId="77777777" w:rsidR="00244CCD" w:rsidRPr="00244CCD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2.2. Основные задачи:</w:t>
      </w:r>
    </w:p>
    <w:p w14:paraId="73A7B9A3" w14:textId="77777777" w:rsidR="00244CCD" w:rsidRPr="00244CCD" w:rsidRDefault="00244CCD" w:rsidP="00244CC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Провести диагностику корпоративной культуры с применением методологии используемой в международной практике.</w:t>
      </w:r>
    </w:p>
    <w:p w14:paraId="0489A904" w14:textId="77777777" w:rsidR="00244CCD" w:rsidRPr="00244CCD" w:rsidRDefault="00244CCD" w:rsidP="00244CC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Провести и подготовить мероприятие по выявлению соответствии видения, миссии и ценностей банка в соответствии с целевой стратегией банка и участием ключевых стейкхолдеров.</w:t>
      </w:r>
    </w:p>
    <w:p w14:paraId="3025A93D" w14:textId="77777777" w:rsidR="00244CCD" w:rsidRPr="00244CCD" w:rsidRDefault="00244CCD" w:rsidP="00244CC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Актуализировать ценности/принципы и поведенческие правила в банке на основе анализа культуры и стратегических целей.</w:t>
      </w:r>
    </w:p>
    <w:p w14:paraId="2FDA5823" w14:textId="77777777" w:rsidR="00244CCD" w:rsidRDefault="00244CCD" w:rsidP="00244CC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Разработать идентичность работодателя (EVP) и платформу бренда (tone of voice, слоганы, айдентика и тд). </w:t>
      </w:r>
    </w:p>
    <w:p w14:paraId="6673FB6C" w14:textId="77777777" w:rsidR="00244CCD" w:rsidRPr="00244CCD" w:rsidRDefault="00244CCD" w:rsidP="00244CC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Адаптировать базовую модель поведенческих индикаторов - основных правил (т.е., чем мы руководствуемся при принятии решений), отражающую целевую корпоративную культуру банка. </w:t>
      </w:r>
    </w:p>
    <w:p w14:paraId="0A814DBB" w14:textId="77777777" w:rsidR="00244CCD" w:rsidRPr="00244CCD" w:rsidRDefault="00244CCD" w:rsidP="00244CC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Разработка и возможное сопровождение плана по трансформации культуры и подробный план ее имплементации.</w:t>
      </w:r>
    </w:p>
    <w:p w14:paraId="1D8FBD34" w14:textId="77777777" w:rsidR="00244CCD" w:rsidRPr="00244CCD" w:rsidRDefault="00244CCD" w:rsidP="00244CCD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Подготовить аналитический отчет, сформулировать стратегические выводы и план внедрения.</w:t>
      </w:r>
    </w:p>
    <w:p w14:paraId="2E5A2532" w14:textId="1828EEE7" w:rsidR="00244CCD" w:rsidRDefault="00244CCD" w:rsidP="00244C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1DE78" w14:textId="77777777" w:rsidR="00C25646" w:rsidRPr="00244CCD" w:rsidRDefault="00C25646" w:rsidP="00244C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1B692" w14:textId="77777777" w:rsidR="00244CCD" w:rsidRPr="00AB452A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Примерный план график проекта </w:t>
      </w:r>
    </w:p>
    <w:p w14:paraId="00D5DCDA" w14:textId="77777777" w:rsidR="00244CCD" w:rsidRPr="00C25646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7865A8F" w14:textId="77777777" w:rsidR="00244CCD" w:rsidRPr="00244CCD" w:rsidRDefault="00244CCD" w:rsidP="00244CC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может предложить уточнение графика либо изменение графика с учетом оценки объемов работы и возможности выполнить работу раньше предложенного графика и общего срока проекта. </w:t>
      </w:r>
    </w:p>
    <w:p w14:paraId="684CDEBD" w14:textId="77777777" w:rsidR="00244CCD" w:rsidRPr="00244CCD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8057"/>
        <w:gridCol w:w="1011"/>
      </w:tblGrid>
      <w:tr w:rsidR="00244CCD" w:rsidRPr="00244CCD" w14:paraId="66821A79" w14:textId="77777777" w:rsidTr="00244CCD">
        <w:trPr>
          <w:tblHeader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E63E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B821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54EEC17F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244CCD" w:rsidRPr="00244CCD" w14:paraId="6AE0CF38" w14:textId="77777777" w:rsidTr="00244CCD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E7F08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1F0A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согласование методологии и подходов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05F80E7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244CCD" w:rsidRPr="00244CCD" w14:paraId="7E6E8715" w14:textId="77777777" w:rsidTr="00244CCD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909D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AAF5F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корпоративной культуры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1EF6D5A3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244CCD" w:rsidRPr="00244CCD" w14:paraId="2F26AD7F" w14:textId="77777777" w:rsidTr="00244CCD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12BA9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4D61F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стратегические сессии по синхронизации стратегии, видения, миссии и ценностей банка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2075A79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недели</w:t>
            </w:r>
          </w:p>
        </w:tc>
      </w:tr>
      <w:tr w:rsidR="00244CCD" w:rsidRPr="00244CCD" w14:paraId="53D4C8A3" w14:textId="77777777" w:rsidTr="00244CCD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ABD4C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F67B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Разработать/актуализировать ценности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BA8BFD9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244CCD" w:rsidRPr="00244CCD" w14:paraId="3EE0DD70" w14:textId="77777777" w:rsidTr="00244CCD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20922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10C1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базовой модели поведенческих индикаторов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142086D2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244CCD" w:rsidRPr="00244CCD" w14:paraId="2CCD2CCC" w14:textId="77777777" w:rsidTr="00244CCD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BDF8A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8069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платформу бренда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8D9F65E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недели</w:t>
            </w:r>
          </w:p>
        </w:tc>
      </w:tr>
      <w:tr w:rsidR="00244CCD" w:rsidRPr="00244CCD" w14:paraId="4C1D14C8" w14:textId="77777777" w:rsidTr="00244CCD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C4DDF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53F4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стратегии и коммуникационной кампании по внедрению культуры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9959FB8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недели</w:t>
            </w:r>
          </w:p>
        </w:tc>
      </w:tr>
      <w:tr w:rsidR="00244CCD" w:rsidRPr="00244CCD" w14:paraId="6C29A02C" w14:textId="77777777" w:rsidTr="00244CCD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32CAD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5B186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аналитического отчета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138693B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244CCD" w:rsidRPr="00244CCD" w14:paraId="642EB297" w14:textId="77777777" w:rsidTr="00244CCD"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14:paraId="13F2AA7B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82DE50" w14:textId="77777777" w:rsidR="00244CCD" w:rsidRPr="00244CCD" w:rsidRDefault="00244CCD" w:rsidP="0024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презентации для руководства и 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14:paraId="3A9794A8" w14:textId="77777777" w:rsidR="00244CCD" w:rsidRPr="00244CCD" w:rsidRDefault="00244CCD" w:rsidP="0024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</w:tr>
    </w:tbl>
    <w:p w14:paraId="6E864895" w14:textId="77777777" w:rsidR="00244CCD" w:rsidRPr="00244CCD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B7464" w14:textId="77777777" w:rsidR="00244CCD" w:rsidRPr="00244CCD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срок выполнения проекта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не более </w:t>
      </w: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 недель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заключения договора. </w:t>
      </w:r>
    </w:p>
    <w:p w14:paraId="56CCE855" w14:textId="77777777" w:rsidR="00244CCD" w:rsidRPr="00244CCD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9F413" w14:textId="06606C23" w:rsidR="00244CCD" w:rsidRPr="00AB452A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Требования к </w:t>
      </w:r>
      <w:r w:rsidR="0071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участнику конкурса </w:t>
      </w:r>
    </w:p>
    <w:p w14:paraId="491545A8" w14:textId="17546B08" w:rsidR="00244CCD" w:rsidRPr="00244CCD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4.1. Обязательные требования</w:t>
      </w:r>
      <w:r w:rsidR="007108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предмету конкурса</w:t>
      </w:r>
      <w:r w:rsidRPr="00244C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14:paraId="501E262E" w14:textId="77777777" w:rsidR="00244CCD" w:rsidRPr="00244CCD" w:rsidRDefault="00244CCD" w:rsidP="00244CC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Подтвержденный опыт реализации комплексных проектов по диагностике и трансформации культуры в организациях численностью от 500 человек, желательно в финансовой сфере.</w:t>
      </w:r>
    </w:p>
    <w:p w14:paraId="2FAB9EFC" w14:textId="77777777" w:rsidR="00244CCD" w:rsidRPr="00244CCD" w:rsidRDefault="00244CCD" w:rsidP="00244CC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валидированной методологии исследования корпоративной культуры и разработки поведенческих правил/компетенции. Методологии должны быть описаны и обоснованы в конкурсной заявке.</w:t>
      </w:r>
    </w:p>
    <w:p w14:paraId="65FEEF14" w14:textId="77777777" w:rsidR="00244CCD" w:rsidRPr="00244CCD" w:rsidRDefault="00244CCD" w:rsidP="00244CC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в команде опытных фасилитаторов для проведения мероприятия 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выявлению соответствии видения, миссии и ценностей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26C1B0" w14:textId="77777777" w:rsidR="00244CCD" w:rsidRPr="00244CCD" w:rsidRDefault="00244CCD" w:rsidP="00244CC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Подтвержденный опыт разработки поведенческих индикаторов, моделей лидерства и 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платформ бренда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E1343B" w14:textId="77777777" w:rsidR="00244CCD" w:rsidRPr="00244CCD" w:rsidRDefault="00244CCD" w:rsidP="00244CC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обеспечить конфиденциальность и соответствие стандартам информационной безопасности Заказчика.</w:t>
      </w:r>
    </w:p>
    <w:p w14:paraId="7F9DBD95" w14:textId="069640C9" w:rsidR="00244CCD" w:rsidRDefault="00244CCD" w:rsidP="00244CC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участвовать в очных и онлайн-встречах с представителями акционеров, совета директоров и руководства банка.</w:t>
      </w:r>
    </w:p>
    <w:p w14:paraId="2D1B2EEF" w14:textId="77777777" w:rsidR="00AB452A" w:rsidRPr="00244CCD" w:rsidRDefault="00AB452A" w:rsidP="00AB452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соблюдение требований конфиденциальности, политики ИБ и внутреннего регламента банка.</w:t>
      </w:r>
    </w:p>
    <w:p w14:paraId="4D400C0D" w14:textId="77777777" w:rsidR="00AB452A" w:rsidRPr="00710831" w:rsidRDefault="00AB452A" w:rsidP="00AB452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7EF8E9" w14:textId="79E64302" w:rsidR="00244CCD" w:rsidRPr="00244CCD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4.2. Специальные требования:</w:t>
      </w:r>
    </w:p>
    <w:p w14:paraId="5F1FDF2E" w14:textId="77777777" w:rsidR="00244CCD" w:rsidRPr="00244CCD" w:rsidRDefault="00244CCD" w:rsidP="00244CC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трансформации корпоративной культуры в странах СНГ. </w:t>
      </w:r>
    </w:p>
    <w:p w14:paraId="64C1CE10" w14:textId="77777777" w:rsidR="00244CCD" w:rsidRPr="00244CCD" w:rsidRDefault="00244CCD" w:rsidP="00244CC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Гибкий подход и готовность адаптировать методологию под специфику банка.</w:t>
      </w:r>
    </w:p>
    <w:p w14:paraId="7A0B1A4B" w14:textId="77777777" w:rsidR="00244CCD" w:rsidRPr="00244CCD" w:rsidRDefault="00244CCD" w:rsidP="00244CC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по вовлеченности, бренду работодателя и привлечению молодёжи (в т.ч. ИТ-талантов). </w:t>
      </w:r>
    </w:p>
    <w:p w14:paraId="16FCB153" w14:textId="77777777" w:rsidR="00244CCD" w:rsidRPr="00C25646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72B7D37" w14:textId="77777777" w:rsidR="00244CCD" w:rsidRPr="00AB452A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Ожидаемые результаты и форма сдачи работ</w:t>
      </w:r>
    </w:p>
    <w:p w14:paraId="5A6F8C6F" w14:textId="77777777" w:rsidR="00244CCD" w:rsidRPr="00244CCD" w:rsidRDefault="00244CCD" w:rsidP="00244CC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Сформулировать отчет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включающий:</w:t>
      </w:r>
    </w:p>
    <w:p w14:paraId="046B5612" w14:textId="77777777" w:rsidR="00244CCD" w:rsidRPr="00244CCD" w:rsidRDefault="00244CCD" w:rsidP="00244CCD">
      <w:pPr>
        <w:numPr>
          <w:ilvl w:val="1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использованной методологии и подходов </w:t>
      </w:r>
    </w:p>
    <w:p w14:paraId="24D1988E" w14:textId="77777777" w:rsidR="00244CCD" w:rsidRPr="00244CCD" w:rsidRDefault="00244CCD" w:rsidP="00244CCD">
      <w:pPr>
        <w:numPr>
          <w:ilvl w:val="1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Разработанная модель корпоративной культуры (и прилагаемые атрибуты, инструменты) </w:t>
      </w:r>
    </w:p>
    <w:p w14:paraId="17D632EA" w14:textId="77777777" w:rsidR="00244CCD" w:rsidRPr="00244CCD" w:rsidRDefault="00244CCD" w:rsidP="00244CCD">
      <w:pPr>
        <w:numPr>
          <w:ilvl w:val="1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Результаты итога мероприятия по выявлению соответствии видения, миссии и 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ценностей банка.</w:t>
      </w:r>
    </w:p>
    <w:p w14:paraId="0F6BFEBF" w14:textId="77777777" w:rsidR="00244CCD" w:rsidRPr="00244CCD" w:rsidRDefault="00244CCD" w:rsidP="00244CCD">
      <w:pPr>
        <w:numPr>
          <w:ilvl w:val="1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культурных особенностей по группам сотрудников (возраст, стаж работы, пол и тд.) </w:t>
      </w:r>
    </w:p>
    <w:p w14:paraId="3D18A0A8" w14:textId="77777777" w:rsidR="00244CCD" w:rsidRPr="00244CCD" w:rsidRDefault="00244CCD" w:rsidP="00244CCD">
      <w:pPr>
        <w:numPr>
          <w:ilvl w:val="1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диагностики текущей культуры и предоставление рекомендаций по целевой культуре</w:t>
      </w:r>
    </w:p>
    <w:p w14:paraId="74D81A81" w14:textId="77777777" w:rsidR="00244CCD" w:rsidRDefault="00244CCD" w:rsidP="00244CCD">
      <w:pPr>
        <w:numPr>
          <w:ilvl w:val="1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различия культурных барьеров и точек роста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7DC006" w14:textId="77777777" w:rsidR="00244CCD" w:rsidRPr="00244CCD" w:rsidRDefault="00244CCD" w:rsidP="00244CCD">
      <w:pPr>
        <w:numPr>
          <w:ilvl w:val="1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Разработанная базовая модель поведенческих индикаторов  </w:t>
      </w:r>
    </w:p>
    <w:p w14:paraId="703C7514" w14:textId="77777777" w:rsidR="00244CCD" w:rsidRPr="00244CCD" w:rsidRDefault="00244CCD" w:rsidP="00244CCD">
      <w:pPr>
        <w:numPr>
          <w:ilvl w:val="1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отчет по EVP (ценностное предложение работодателя) </w:t>
      </w:r>
    </w:p>
    <w:p w14:paraId="5A64645E" w14:textId="77777777" w:rsidR="00244CCD" w:rsidRPr="00244CCD" w:rsidRDefault="00244CCD" w:rsidP="00244CCD">
      <w:pPr>
        <w:numPr>
          <w:ilvl w:val="1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Разработанную платформу бренда (tone of voice, слоганы, айдентика и тд) </w:t>
      </w:r>
    </w:p>
    <w:p w14:paraId="586B5DC3" w14:textId="77777777" w:rsidR="00244CCD" w:rsidRPr="00244CCD" w:rsidRDefault="00244CCD" w:rsidP="00244CCD">
      <w:pPr>
        <w:numPr>
          <w:ilvl w:val="1"/>
          <w:numId w:val="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Разработанная стратегия трансформации корпоративной культуры в рамках банка с подробным планом ее имплементации. </w:t>
      </w:r>
    </w:p>
    <w:p w14:paraId="29F8E618" w14:textId="66A645D1" w:rsidR="00244CCD" w:rsidRPr="00C25646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CA001E8" w14:textId="77777777" w:rsidR="00244CCD" w:rsidRPr="00244CCD" w:rsidRDefault="00244CCD" w:rsidP="00244CCD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Презентационные материалы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(PowerPoint, PDF, отчет с выводами и рекомендациями) </w:t>
      </w:r>
    </w:p>
    <w:p w14:paraId="3175FD4B" w14:textId="77777777" w:rsidR="00244CCD" w:rsidRPr="00244CCD" w:rsidRDefault="00244CCD" w:rsidP="00244CCD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Обобщённые данные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опросам, интервью, фокус-группам (в обезличенном виде).</w:t>
      </w:r>
    </w:p>
    <w:p w14:paraId="16830230" w14:textId="77777777" w:rsidR="00244CCD" w:rsidRPr="00244CCD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79A0B" w14:textId="77777777" w:rsidR="00244CCD" w:rsidRPr="00244CCD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Дополнительно: </w:t>
      </w:r>
    </w:p>
    <w:p w14:paraId="47DD7116" w14:textId="77777777" w:rsidR="00244CCD" w:rsidRPr="00244CCD" w:rsidRDefault="00244CCD" w:rsidP="00244C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результаты недавнего опроса вовлеченности, которые могут быть предоставлены в рамках диагностики.</w:t>
      </w:r>
    </w:p>
    <w:p w14:paraId="154831B6" w14:textId="77777777" w:rsidR="00244CCD" w:rsidRPr="00C25646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A7C8FE" w14:textId="4A8A0FB4" w:rsidR="00244CCD" w:rsidRPr="00AB452A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Финансовые требования </w:t>
      </w:r>
      <w:r w:rsidR="00C25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конкурсному предложению</w:t>
      </w:r>
    </w:p>
    <w:p w14:paraId="78D682C0" w14:textId="3FD24F63" w:rsidR="00244CCD" w:rsidRPr="00244CCD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 w:rsidR="0034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предоставить </w:t>
      </w: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детализированную смету</w:t>
      </w:r>
      <w:r w:rsidR="006F2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форме в Приложении №1 к Конкурсному предложению</w:t>
      </w:r>
      <w:r w:rsidR="00C25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(Таблица 1)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включающую:</w:t>
      </w:r>
    </w:p>
    <w:p w14:paraId="4CC12127" w14:textId="2443C757" w:rsidR="006F2EB3" w:rsidRPr="006F2EB3" w:rsidRDefault="00244CCD" w:rsidP="005F02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6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Общую стоимость проекта</w:t>
      </w:r>
      <w:r w:rsidR="005F02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021C" w:rsidRPr="005F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="005F021C" w:rsidRPr="005F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сум</w:t>
      </w:r>
      <w:r w:rsidR="005F021C"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указываются с НДС</w:t>
      </w:r>
      <w:r w:rsidR="005F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необходимо)</w:t>
      </w:r>
      <w:r w:rsidR="006F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т.ч:</w:t>
      </w:r>
    </w:p>
    <w:p w14:paraId="7D8E842A" w14:textId="13CEEA53" w:rsidR="006F2EB3" w:rsidRDefault="006F2EB3" w:rsidP="00244CC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услуг по проекту.</w:t>
      </w:r>
    </w:p>
    <w:p w14:paraId="04001EBD" w14:textId="5E8639DD" w:rsidR="00C25646" w:rsidRDefault="00C25646" w:rsidP="00244CCD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расходы:</w:t>
      </w:r>
    </w:p>
    <w:p w14:paraId="7A526478" w14:textId="71D0C680" w:rsidR="00244CCD" w:rsidRPr="00244CCD" w:rsidRDefault="00244CCD" w:rsidP="00244CCD">
      <w:pPr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Накладные расходы</w:t>
      </w:r>
      <w:r w:rsidR="00C256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расшифровкой.</w:t>
      </w:r>
    </w:p>
    <w:p w14:paraId="056D4250" w14:textId="280B40AB" w:rsidR="00244CCD" w:rsidRPr="006F2EB3" w:rsidRDefault="00244CCD" w:rsidP="006F2EB3">
      <w:pPr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Расходы на командировки (с разбивкой: проезд, проживание, питание, суточные)</w:t>
      </w:r>
      <w:r w:rsidR="006F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указанием к</w:t>
      </w:r>
      <w:r w:rsidRPr="006F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оличеств</w:t>
      </w:r>
      <w:r w:rsidR="006F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6F2E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специалистов, задействованных в командировке.</w:t>
      </w:r>
    </w:p>
    <w:p w14:paraId="4B95B4A7" w14:textId="51AB8717" w:rsidR="00244CCD" w:rsidRPr="00244CCD" w:rsidRDefault="00244CCD" w:rsidP="00244CCD">
      <w:pPr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Прочие расходы</w:t>
      </w:r>
      <w:r w:rsidR="00C256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расшифровкой.</w:t>
      </w:r>
    </w:p>
    <w:p w14:paraId="49405058" w14:textId="77777777" w:rsidR="00244CCD" w:rsidRPr="005F021C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3572C77" w14:textId="353632F6" w:rsidR="00244CCD" w:rsidRPr="00244CCD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Дополнительно: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Участники могут предложить </w:t>
      </w:r>
      <w:r w:rsidR="00C25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и 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5F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021C"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постпроектно</w:t>
      </w:r>
      <w:r w:rsidR="005F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="005F021C"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</w:t>
      </w:r>
      <w:r w:rsidR="005F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021C"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(опционально),</w:t>
      </w:r>
      <w:r w:rsidR="005F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рассмотрит варианты 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договора предусматривающего постпроектное сопровождение.</w:t>
      </w:r>
    </w:p>
    <w:p w14:paraId="61E17722" w14:textId="77777777" w:rsidR="00244CCD" w:rsidRPr="00244CCD" w:rsidRDefault="00244CCD" w:rsidP="00244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43B94" w14:textId="77777777" w:rsidR="00244CCD" w:rsidRPr="00AB452A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Взаимодействие</w:t>
      </w:r>
    </w:p>
    <w:p w14:paraId="348E69A5" w14:textId="77777777" w:rsidR="00244CCD" w:rsidRPr="00244CCD" w:rsidRDefault="00244CCD" w:rsidP="00244CCD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назначает куратора проекта (представитель HR и орг. развития).</w:t>
      </w:r>
    </w:p>
    <w:p w14:paraId="5677A05A" w14:textId="77777777" w:rsidR="00244CCD" w:rsidRPr="00244CCD" w:rsidRDefault="00244CCD" w:rsidP="00244CCD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Подрядчик обязан направлять еженедельные отчеты о статусе проекта.</w:t>
      </w:r>
    </w:p>
    <w:p w14:paraId="464F8C7D" w14:textId="3C6A4CA1" w:rsidR="00244CCD" w:rsidRDefault="00244CCD" w:rsidP="00244CCD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результаты и материалы передаются в собственность Заказчика.</w:t>
      </w:r>
    </w:p>
    <w:p w14:paraId="550A9D12" w14:textId="77777777" w:rsidR="00C25646" w:rsidRPr="00244CCD" w:rsidRDefault="00C25646" w:rsidP="00C25646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89F569" w14:textId="77777777" w:rsidR="00244CCD" w:rsidRPr="00AB452A" w:rsidRDefault="00244CCD" w:rsidP="00244C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Прочие условия</w:t>
      </w:r>
    </w:p>
    <w:p w14:paraId="2F985FD6" w14:textId="77777777" w:rsidR="00244CCD" w:rsidRPr="00244CCD" w:rsidRDefault="00244CCD" w:rsidP="00244CCD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Предпочтение отдается подрядчикам, способным обеспечить комплексный подход от диагностики до внедрения.</w:t>
      </w:r>
    </w:p>
    <w:p w14:paraId="03A17268" w14:textId="77777777" w:rsidR="00244CCD" w:rsidRPr="00244CCD" w:rsidRDefault="00244CCD" w:rsidP="00244CCD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последующего сопровождения внедрения культуры</w:t>
      </w:r>
      <w:r w:rsidRPr="00244CC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отдельному договору рассматривается как дополнительное преимущество. </w:t>
      </w:r>
    </w:p>
    <w:p w14:paraId="63AEB534" w14:textId="646D2654" w:rsidR="00244CCD" w:rsidRPr="00244CCD" w:rsidRDefault="00A31ECB" w:rsidP="00244CCD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44CCD"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частники </w:t>
      </w:r>
      <w:r w:rsidR="006F2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="00244CCD"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</w:t>
      </w:r>
      <w:r w:rsidR="00244CCD"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44CCD"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244CCD"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0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(приветствуется) </w:t>
      </w:r>
      <w:r w:rsidR="00244CCD" w:rsidRPr="00244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предварительную смету на сопровождение внедрения и анализа изменений в культуре (по отдельной опционной линии).</w:t>
      </w:r>
    </w:p>
    <w:p w14:paraId="4FBBC6DA" w14:textId="238CF361" w:rsidR="0060188D" w:rsidRDefault="00244CCD" w:rsidP="007B0077">
      <w:pPr>
        <w:numPr>
          <w:ilvl w:val="0"/>
          <w:numId w:val="11"/>
        </w:numPr>
        <w:spacing w:after="0" w:line="240" w:lineRule="auto"/>
        <w:jc w:val="both"/>
        <w:textAlignment w:val="baseline"/>
      </w:pPr>
      <w:r w:rsidRPr="00C25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материалы должны быть подготовлены на русском языке, презентационные — также на узбекском (по запросу).</w:t>
      </w:r>
    </w:p>
    <w:sectPr w:rsidR="0060188D" w:rsidSect="00C25646">
      <w:footerReference w:type="default" r:id="rId8"/>
      <w:pgSz w:w="11906" w:h="16838"/>
      <w:pgMar w:top="851" w:right="851" w:bottom="851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F550" w14:textId="77777777" w:rsidR="00D3601E" w:rsidRDefault="00D3601E" w:rsidP="00C25646">
      <w:pPr>
        <w:spacing w:after="0" w:line="240" w:lineRule="auto"/>
      </w:pPr>
      <w:r>
        <w:separator/>
      </w:r>
    </w:p>
  </w:endnote>
  <w:endnote w:type="continuationSeparator" w:id="0">
    <w:p w14:paraId="7075E5EF" w14:textId="77777777" w:rsidR="00D3601E" w:rsidRDefault="00D3601E" w:rsidP="00C2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206450"/>
      <w:docPartObj>
        <w:docPartGallery w:val="Page Numbers (Bottom of Page)"/>
        <w:docPartUnique/>
      </w:docPartObj>
    </w:sdtPr>
    <w:sdtEndPr/>
    <w:sdtContent>
      <w:p w14:paraId="2D282976" w14:textId="2E8D3251" w:rsidR="00C25646" w:rsidRDefault="00C256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DC30E4" w14:textId="77777777" w:rsidR="00C25646" w:rsidRDefault="00C256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1AED" w14:textId="77777777" w:rsidR="00D3601E" w:rsidRDefault="00D3601E" w:rsidP="00C25646">
      <w:pPr>
        <w:spacing w:after="0" w:line="240" w:lineRule="auto"/>
      </w:pPr>
      <w:r>
        <w:separator/>
      </w:r>
    </w:p>
  </w:footnote>
  <w:footnote w:type="continuationSeparator" w:id="0">
    <w:p w14:paraId="121732B2" w14:textId="77777777" w:rsidR="00D3601E" w:rsidRDefault="00D3601E" w:rsidP="00C2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30D96"/>
    <w:multiLevelType w:val="multilevel"/>
    <w:tmpl w:val="285C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96E92"/>
    <w:multiLevelType w:val="multilevel"/>
    <w:tmpl w:val="4638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3223C"/>
    <w:multiLevelType w:val="multilevel"/>
    <w:tmpl w:val="236C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13BE5"/>
    <w:multiLevelType w:val="multilevel"/>
    <w:tmpl w:val="04160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239DC"/>
    <w:multiLevelType w:val="multilevel"/>
    <w:tmpl w:val="EB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54633"/>
    <w:multiLevelType w:val="multilevel"/>
    <w:tmpl w:val="C1F2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7252D"/>
    <w:multiLevelType w:val="multilevel"/>
    <w:tmpl w:val="F03A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F41FF"/>
    <w:multiLevelType w:val="multilevel"/>
    <w:tmpl w:val="42CA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31A49"/>
    <w:multiLevelType w:val="multilevel"/>
    <w:tmpl w:val="348C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7"/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CD"/>
    <w:rsid w:val="00244CCD"/>
    <w:rsid w:val="00347971"/>
    <w:rsid w:val="005F021C"/>
    <w:rsid w:val="0060188D"/>
    <w:rsid w:val="00692E3B"/>
    <w:rsid w:val="006F2EB3"/>
    <w:rsid w:val="00710831"/>
    <w:rsid w:val="008E2C2D"/>
    <w:rsid w:val="009D5A00"/>
    <w:rsid w:val="00A31ECB"/>
    <w:rsid w:val="00AB452A"/>
    <w:rsid w:val="00C25646"/>
    <w:rsid w:val="00D3601E"/>
    <w:rsid w:val="00FA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A152D"/>
  <w15:chartTrackingRefBased/>
  <w15:docId w15:val="{26FF7A75-8D98-478B-9E3D-3F98109E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2E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5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5646"/>
  </w:style>
  <w:style w:type="paragraph" w:styleId="a7">
    <w:name w:val="footer"/>
    <w:basedOn w:val="a"/>
    <w:link w:val="a8"/>
    <w:uiPriority w:val="99"/>
    <w:unhideWhenUsed/>
    <w:rsid w:val="00C25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61A7-BF17-4D0E-8418-A3800E7E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Абдурахманова Нилуфар</dc:creator>
  <cp:keywords/>
  <dc:description/>
  <cp:lastModifiedBy>Иксанова Вилена Шаукатовна</cp:lastModifiedBy>
  <cp:revision>7</cp:revision>
  <dcterms:created xsi:type="dcterms:W3CDTF">2025-07-23T12:44:00Z</dcterms:created>
  <dcterms:modified xsi:type="dcterms:W3CDTF">2025-07-29T10:42:00Z</dcterms:modified>
</cp:coreProperties>
</file>